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5DA0" w:rsidRPr="00674F66" w:rsidRDefault="00045DA0">
      <w:pPr>
        <w:widowControl w:val="0"/>
        <w:spacing w:line="120" w:lineRule="exact"/>
        <w:rPr>
          <w:rFonts w:ascii="Times New Roman" w:hAnsi="Times New Roman" w:cs="Times New Roman"/>
          <w:sz w:val="24"/>
          <w:szCs w:val="24"/>
        </w:rPr>
      </w:pPr>
      <w:bookmarkStart w:id="0" w:name="_GoBack"/>
      <w:bookmarkEnd w:id="0"/>
    </w:p>
    <w:p w:rsidR="00045DA0" w:rsidRPr="00674F66" w:rsidRDefault="00045DA0" w:rsidP="00846EAD">
      <w:pPr>
        <w:widowControl w:val="0"/>
        <w:tabs>
          <w:tab w:val="left" w:pos="360"/>
        </w:tabs>
        <w:rPr>
          <w:rFonts w:ascii="Times New Roman" w:hAnsi="Times New Roman" w:cs="Times New Roman"/>
          <w:sz w:val="24"/>
          <w:szCs w:val="24"/>
        </w:rPr>
      </w:pPr>
      <w:r w:rsidRPr="00674F66">
        <w:rPr>
          <w:rFonts w:ascii="Times New Roman" w:hAnsi="Times New Roman" w:cs="Times New Roman"/>
          <w:sz w:val="24"/>
          <w:szCs w:val="24"/>
        </w:rPr>
        <w:tab/>
      </w:r>
    </w:p>
    <w:p w:rsidR="00045DA0" w:rsidRPr="00674F66" w:rsidRDefault="00045DA0" w:rsidP="00846EAD">
      <w:pPr>
        <w:widowControl w:val="0"/>
        <w:tabs>
          <w:tab w:val="left" w:pos="360"/>
          <w:tab w:val="right" w:pos="10620"/>
        </w:tabs>
        <w:rPr>
          <w:rFonts w:ascii="Times New Roman" w:hAnsi="Times New Roman" w:cs="Times New Roman"/>
          <w:sz w:val="24"/>
          <w:szCs w:val="24"/>
        </w:rPr>
      </w:pPr>
      <w:r w:rsidRPr="00674F66">
        <w:rPr>
          <w:rFonts w:ascii="Times New Roman" w:hAnsi="Times New Roman" w:cs="Times New Roman"/>
          <w:sz w:val="24"/>
          <w:szCs w:val="24"/>
        </w:rPr>
        <w:tab/>
      </w:r>
      <w:r w:rsidR="000E44CF" w:rsidRPr="00A848A2">
        <w:rPr>
          <w:rFonts w:ascii="Times New Roman" w:hAnsi="Times New Roman" w:cs="Times New Roman"/>
          <w:noProof/>
          <w:sz w:val="24"/>
          <w:szCs w:val="24"/>
        </w:rPr>
        <w:drawing>
          <wp:inline distT="0" distB="0" distL="0" distR="0">
            <wp:extent cx="2171700" cy="71437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71700" cy="714375"/>
                    </a:xfrm>
                    <a:prstGeom prst="rect">
                      <a:avLst/>
                    </a:prstGeom>
                    <a:noFill/>
                    <a:ln>
                      <a:noFill/>
                    </a:ln>
                  </pic:spPr>
                </pic:pic>
              </a:graphicData>
            </a:graphic>
          </wp:inline>
        </w:drawing>
      </w:r>
    </w:p>
    <w:p w:rsidR="00045DA0" w:rsidRPr="00674F66" w:rsidRDefault="00045DA0">
      <w:pPr>
        <w:widowControl w:val="0"/>
        <w:tabs>
          <w:tab w:val="left" w:pos="360"/>
        </w:tabs>
        <w:rPr>
          <w:rFonts w:ascii="Times New Roman" w:hAnsi="Times New Roman" w:cs="Times New Roman"/>
          <w:sz w:val="24"/>
          <w:szCs w:val="24"/>
        </w:rPr>
      </w:pPr>
    </w:p>
    <w:p w:rsidR="00045DA0" w:rsidRPr="00674F66" w:rsidRDefault="00045DA0">
      <w:pPr>
        <w:widowControl w:val="0"/>
        <w:spacing w:line="437" w:lineRule="exact"/>
        <w:rPr>
          <w:rFonts w:ascii="Times New Roman" w:hAnsi="Times New Roman" w:cs="Times New Roman"/>
          <w:sz w:val="24"/>
          <w:szCs w:val="24"/>
        </w:rPr>
      </w:pPr>
    </w:p>
    <w:p w:rsidR="002444E9" w:rsidRDefault="002444E9" w:rsidP="009D2D8C">
      <w:pPr>
        <w:widowControl w:val="0"/>
        <w:tabs>
          <w:tab w:val="center" w:pos="5819"/>
        </w:tabs>
        <w:jc w:val="center"/>
        <w:rPr>
          <w:rFonts w:ascii="Times New Roman" w:hAnsi="Times New Roman" w:cs="Times New Roman"/>
          <w:b/>
          <w:bCs/>
          <w:color w:val="000000"/>
          <w:sz w:val="24"/>
          <w:szCs w:val="24"/>
        </w:rPr>
      </w:pPr>
    </w:p>
    <w:p w:rsidR="002444E9" w:rsidRDefault="002444E9" w:rsidP="009D2D8C">
      <w:pPr>
        <w:widowControl w:val="0"/>
        <w:tabs>
          <w:tab w:val="center" w:pos="5819"/>
        </w:tabs>
        <w:jc w:val="center"/>
        <w:rPr>
          <w:rFonts w:ascii="Times New Roman" w:hAnsi="Times New Roman" w:cs="Times New Roman"/>
          <w:b/>
          <w:bCs/>
          <w:color w:val="000000"/>
          <w:sz w:val="24"/>
          <w:szCs w:val="24"/>
        </w:rPr>
      </w:pPr>
    </w:p>
    <w:p w:rsidR="00045DA0" w:rsidRPr="00674F66" w:rsidRDefault="00045DA0" w:rsidP="009D2D8C">
      <w:pPr>
        <w:widowControl w:val="0"/>
        <w:tabs>
          <w:tab w:val="center" w:pos="5819"/>
        </w:tabs>
        <w:jc w:val="center"/>
        <w:rPr>
          <w:rFonts w:ascii="Times New Roman" w:hAnsi="Times New Roman" w:cs="Times New Roman"/>
          <w:b/>
          <w:bCs/>
          <w:color w:val="000000"/>
          <w:sz w:val="24"/>
          <w:szCs w:val="24"/>
        </w:rPr>
      </w:pPr>
      <w:r w:rsidRPr="00674F66">
        <w:rPr>
          <w:rFonts w:ascii="Times New Roman" w:hAnsi="Times New Roman" w:cs="Times New Roman"/>
          <w:b/>
          <w:bCs/>
          <w:color w:val="000000"/>
          <w:sz w:val="24"/>
          <w:szCs w:val="24"/>
        </w:rPr>
        <w:t>Compliance Questionnaire and</w:t>
      </w:r>
    </w:p>
    <w:p w:rsidR="00045DA0" w:rsidRPr="00674F66" w:rsidRDefault="00045DA0" w:rsidP="009D2D8C">
      <w:pPr>
        <w:widowControl w:val="0"/>
        <w:tabs>
          <w:tab w:val="center" w:pos="5820"/>
        </w:tabs>
        <w:jc w:val="center"/>
        <w:rPr>
          <w:rFonts w:ascii="Times New Roman" w:hAnsi="Times New Roman" w:cs="Times New Roman"/>
          <w:b/>
          <w:bCs/>
          <w:color w:val="000000"/>
          <w:sz w:val="24"/>
          <w:szCs w:val="24"/>
        </w:rPr>
      </w:pPr>
      <w:r w:rsidRPr="00674F66">
        <w:rPr>
          <w:rFonts w:ascii="Times New Roman" w:hAnsi="Times New Roman" w:cs="Times New Roman"/>
          <w:b/>
          <w:bCs/>
          <w:color w:val="000000"/>
          <w:sz w:val="24"/>
          <w:szCs w:val="24"/>
        </w:rPr>
        <w:t>Reliability Standard Audit Worksheet</w:t>
      </w:r>
    </w:p>
    <w:p w:rsidR="00045DA0" w:rsidRPr="00674F66" w:rsidRDefault="00045DA0" w:rsidP="009D2D8C">
      <w:pPr>
        <w:widowControl w:val="0"/>
        <w:tabs>
          <w:tab w:val="center" w:pos="5820"/>
        </w:tabs>
        <w:jc w:val="center"/>
        <w:rPr>
          <w:rFonts w:ascii="Times New Roman" w:hAnsi="Times New Roman" w:cs="Times New Roman"/>
          <w:b/>
          <w:bCs/>
          <w:color w:val="000000"/>
          <w:sz w:val="24"/>
          <w:szCs w:val="24"/>
        </w:rPr>
      </w:pPr>
    </w:p>
    <w:p w:rsidR="005C45C6" w:rsidRDefault="005C45C6" w:rsidP="009D2D8C">
      <w:pPr>
        <w:widowControl w:val="0"/>
        <w:jc w:val="center"/>
        <w:rPr>
          <w:rFonts w:ascii="Times New Roman" w:hAnsi="Times New Roman" w:cs="Times New Roman"/>
          <w:b/>
          <w:bCs/>
          <w:sz w:val="24"/>
          <w:szCs w:val="24"/>
        </w:rPr>
      </w:pPr>
    </w:p>
    <w:p w:rsidR="005C45C6" w:rsidRDefault="005C45C6" w:rsidP="009D2D8C">
      <w:pPr>
        <w:widowControl w:val="0"/>
        <w:jc w:val="center"/>
        <w:rPr>
          <w:rFonts w:ascii="Times New Roman" w:hAnsi="Times New Roman" w:cs="Times New Roman"/>
          <w:b/>
          <w:bCs/>
          <w:sz w:val="24"/>
          <w:szCs w:val="24"/>
        </w:rPr>
      </w:pPr>
    </w:p>
    <w:p w:rsidR="00045DA0" w:rsidRPr="00264D37" w:rsidRDefault="00045DA0" w:rsidP="009D2D8C">
      <w:pPr>
        <w:widowControl w:val="0"/>
        <w:jc w:val="center"/>
        <w:rPr>
          <w:rFonts w:ascii="Times New Roman" w:hAnsi="Times New Roman" w:cs="Times New Roman"/>
          <w:sz w:val="32"/>
          <w:szCs w:val="32"/>
        </w:rPr>
      </w:pPr>
      <w:r w:rsidRPr="00264D37">
        <w:rPr>
          <w:rFonts w:ascii="Times New Roman" w:hAnsi="Times New Roman" w:cs="Times New Roman"/>
          <w:b/>
          <w:bCs/>
          <w:sz w:val="32"/>
          <w:szCs w:val="32"/>
        </w:rPr>
        <w:t>PRC-001-1 — System Protection Coordination</w:t>
      </w:r>
    </w:p>
    <w:p w:rsidR="00045DA0" w:rsidRPr="00674F66" w:rsidRDefault="00045DA0" w:rsidP="00E44F85">
      <w:pPr>
        <w:widowControl w:val="0"/>
        <w:rPr>
          <w:rFonts w:ascii="Times New Roman" w:hAnsi="Times New Roman" w:cs="Times New Roman"/>
          <w:sz w:val="24"/>
          <w:szCs w:val="24"/>
        </w:rPr>
      </w:pPr>
    </w:p>
    <w:p w:rsidR="00045DA0" w:rsidRPr="00674F66" w:rsidRDefault="00045DA0" w:rsidP="00E44F85">
      <w:pPr>
        <w:widowControl w:val="0"/>
        <w:rPr>
          <w:rFonts w:ascii="Times New Roman" w:hAnsi="Times New Roman" w:cs="Times New Roman"/>
          <w:sz w:val="24"/>
          <w:szCs w:val="24"/>
        </w:rPr>
      </w:pPr>
    </w:p>
    <w:p w:rsidR="005C45C6" w:rsidRDefault="005C45C6" w:rsidP="004F6CF2">
      <w:pPr>
        <w:widowControl w:val="0"/>
        <w:tabs>
          <w:tab w:val="left" w:pos="480"/>
        </w:tabs>
        <w:spacing w:line="480" w:lineRule="auto"/>
        <w:ind w:left="446"/>
        <w:rPr>
          <w:rFonts w:ascii="Times New Roman" w:hAnsi="Times New Roman" w:cs="Times New Roman"/>
          <w:b/>
          <w:bCs/>
          <w:color w:val="264D74"/>
          <w:sz w:val="24"/>
          <w:szCs w:val="24"/>
        </w:rPr>
      </w:pPr>
    </w:p>
    <w:p w:rsidR="00045DA0" w:rsidRPr="00674F66" w:rsidRDefault="00045DA0" w:rsidP="004F6CF2">
      <w:pPr>
        <w:widowControl w:val="0"/>
        <w:tabs>
          <w:tab w:val="left" w:pos="480"/>
        </w:tabs>
        <w:spacing w:line="480" w:lineRule="auto"/>
        <w:ind w:left="446"/>
        <w:rPr>
          <w:rFonts w:ascii="Times New Roman" w:hAnsi="Times New Roman" w:cs="Times New Roman"/>
          <w:i/>
          <w:iCs/>
          <w:color w:val="000000"/>
          <w:sz w:val="24"/>
          <w:szCs w:val="24"/>
        </w:rPr>
      </w:pPr>
      <w:r w:rsidRPr="00264D37">
        <w:rPr>
          <w:rFonts w:ascii="Times New Roman" w:hAnsi="Times New Roman" w:cs="Times New Roman"/>
          <w:b/>
          <w:bCs/>
          <w:color w:val="264D74"/>
          <w:sz w:val="28"/>
          <w:szCs w:val="28"/>
        </w:rPr>
        <w:t>Registered Entity</w:t>
      </w:r>
      <w:r w:rsidRPr="00674F66">
        <w:rPr>
          <w:rFonts w:ascii="Times New Roman" w:hAnsi="Times New Roman" w:cs="Times New Roman"/>
          <w:b/>
          <w:bCs/>
          <w:color w:val="264D74"/>
          <w:sz w:val="24"/>
          <w:szCs w:val="24"/>
        </w:rPr>
        <w:t>:</w:t>
      </w:r>
      <w:r w:rsidRPr="00674F66">
        <w:rPr>
          <w:rFonts w:ascii="Times New Roman" w:hAnsi="Times New Roman" w:cs="Times New Roman"/>
          <w:b/>
          <w:bCs/>
          <w:color w:val="336699"/>
          <w:sz w:val="24"/>
          <w:szCs w:val="24"/>
        </w:rPr>
        <w:t xml:space="preserve"> </w:t>
      </w:r>
      <w:r w:rsidRPr="00674F66">
        <w:rPr>
          <w:rFonts w:ascii="Times New Roman" w:hAnsi="Times New Roman" w:cs="Times New Roman"/>
          <w:i/>
          <w:iCs/>
          <w:color w:val="000000"/>
          <w:sz w:val="24"/>
          <w:szCs w:val="24"/>
        </w:rPr>
        <w:t>(Must be completed by the Compliance Enforcement Authority)</w:t>
      </w:r>
    </w:p>
    <w:p w:rsidR="00045DA0" w:rsidRPr="00674F66" w:rsidRDefault="00045DA0" w:rsidP="004F6CF2">
      <w:pPr>
        <w:widowControl w:val="0"/>
        <w:tabs>
          <w:tab w:val="left" w:pos="480"/>
        </w:tabs>
        <w:spacing w:line="480" w:lineRule="auto"/>
        <w:ind w:left="446"/>
        <w:rPr>
          <w:rFonts w:ascii="Times New Roman" w:hAnsi="Times New Roman" w:cs="Times New Roman"/>
          <w:i/>
          <w:iCs/>
          <w:color w:val="000000"/>
          <w:sz w:val="24"/>
          <w:szCs w:val="24"/>
        </w:rPr>
      </w:pPr>
      <w:r w:rsidRPr="00264D37">
        <w:rPr>
          <w:rFonts w:ascii="Times New Roman" w:hAnsi="Times New Roman" w:cs="Times New Roman"/>
          <w:b/>
          <w:bCs/>
          <w:color w:val="264D74"/>
          <w:sz w:val="28"/>
          <w:szCs w:val="28"/>
        </w:rPr>
        <w:t>NCR Number</w:t>
      </w:r>
      <w:r w:rsidRPr="00674F66">
        <w:rPr>
          <w:rFonts w:ascii="Times New Roman" w:hAnsi="Times New Roman" w:cs="Times New Roman"/>
          <w:b/>
          <w:bCs/>
          <w:color w:val="264D74"/>
          <w:sz w:val="24"/>
          <w:szCs w:val="24"/>
        </w:rPr>
        <w:t>:</w:t>
      </w:r>
      <w:r w:rsidRPr="00674F66">
        <w:rPr>
          <w:rFonts w:ascii="Times New Roman" w:hAnsi="Times New Roman" w:cs="Times New Roman"/>
          <w:b/>
          <w:bCs/>
          <w:color w:val="336699"/>
          <w:sz w:val="24"/>
          <w:szCs w:val="24"/>
        </w:rPr>
        <w:t xml:space="preserve"> </w:t>
      </w:r>
      <w:r w:rsidRPr="00674F66">
        <w:rPr>
          <w:rFonts w:ascii="Times New Roman" w:hAnsi="Times New Roman" w:cs="Times New Roman"/>
          <w:i/>
          <w:iCs/>
          <w:color w:val="000000"/>
          <w:sz w:val="24"/>
          <w:szCs w:val="24"/>
        </w:rPr>
        <w:t>(Must be completed by the Compliance Enforcement Authority)</w:t>
      </w:r>
    </w:p>
    <w:p w:rsidR="00045DA0" w:rsidRPr="00674F66" w:rsidRDefault="00045DA0" w:rsidP="004F6CF2">
      <w:pPr>
        <w:widowControl w:val="0"/>
        <w:tabs>
          <w:tab w:val="left" w:pos="480"/>
          <w:tab w:val="left" w:pos="3720"/>
        </w:tabs>
        <w:spacing w:line="480" w:lineRule="auto"/>
        <w:ind w:left="446"/>
        <w:rPr>
          <w:rFonts w:ascii="Times New Roman" w:hAnsi="Times New Roman" w:cs="Times New Roman"/>
          <w:b/>
          <w:bCs/>
          <w:color w:val="000000"/>
          <w:sz w:val="24"/>
          <w:szCs w:val="24"/>
        </w:rPr>
      </w:pPr>
      <w:r w:rsidRPr="00264D37">
        <w:rPr>
          <w:rFonts w:ascii="Times New Roman" w:hAnsi="Times New Roman" w:cs="Times New Roman"/>
          <w:b/>
          <w:bCs/>
          <w:color w:val="264D74"/>
          <w:sz w:val="28"/>
          <w:szCs w:val="28"/>
        </w:rPr>
        <w:t>Applicable Function</w:t>
      </w:r>
      <w:r w:rsidRPr="00674F66">
        <w:rPr>
          <w:rFonts w:ascii="Times New Roman" w:hAnsi="Times New Roman" w:cs="Times New Roman"/>
          <w:b/>
          <w:bCs/>
          <w:color w:val="264D74"/>
          <w:sz w:val="24"/>
          <w:szCs w:val="24"/>
        </w:rPr>
        <w:t>(s):</w:t>
      </w:r>
      <w:r w:rsidR="004F6CF2">
        <w:rPr>
          <w:rFonts w:ascii="Times New Roman" w:hAnsi="Times New Roman" w:cs="Times New Roman"/>
          <w:b/>
          <w:bCs/>
          <w:color w:val="264D74"/>
          <w:sz w:val="24"/>
          <w:szCs w:val="24"/>
        </w:rPr>
        <w:t xml:space="preserve"> </w:t>
      </w:r>
      <w:r w:rsidR="004F6CF2" w:rsidRPr="00674F66">
        <w:rPr>
          <w:rFonts w:ascii="Times New Roman" w:hAnsi="Times New Roman" w:cs="Times New Roman"/>
          <w:b/>
          <w:bCs/>
          <w:sz w:val="24"/>
          <w:szCs w:val="24"/>
        </w:rPr>
        <w:t xml:space="preserve"> </w:t>
      </w:r>
      <w:r w:rsidRPr="00674F66">
        <w:rPr>
          <w:rFonts w:ascii="Times New Roman" w:hAnsi="Times New Roman" w:cs="Times New Roman"/>
          <w:b/>
          <w:bCs/>
          <w:sz w:val="24"/>
          <w:szCs w:val="24"/>
        </w:rPr>
        <w:t>BA</w:t>
      </w:r>
      <w:r w:rsidR="00265FCB" w:rsidRPr="00674F66">
        <w:rPr>
          <w:rFonts w:ascii="Times New Roman" w:hAnsi="Times New Roman" w:cs="Times New Roman"/>
          <w:b/>
          <w:bCs/>
          <w:sz w:val="24"/>
          <w:szCs w:val="24"/>
        </w:rPr>
        <w:t xml:space="preserve">, </w:t>
      </w:r>
      <w:r w:rsidR="00265FCB">
        <w:rPr>
          <w:rFonts w:ascii="Times New Roman" w:hAnsi="Times New Roman" w:cs="Times New Roman"/>
          <w:b/>
          <w:bCs/>
          <w:sz w:val="24"/>
          <w:szCs w:val="24"/>
        </w:rPr>
        <w:t>TOP</w:t>
      </w:r>
      <w:r w:rsidR="00265FCB" w:rsidRPr="00674F66">
        <w:rPr>
          <w:rFonts w:ascii="Times New Roman" w:hAnsi="Times New Roman" w:cs="Times New Roman"/>
          <w:b/>
          <w:bCs/>
          <w:sz w:val="24"/>
          <w:szCs w:val="24"/>
        </w:rPr>
        <w:t xml:space="preserve">, </w:t>
      </w:r>
      <w:r w:rsidR="00265FCB">
        <w:rPr>
          <w:rFonts w:ascii="Times New Roman" w:hAnsi="Times New Roman" w:cs="Times New Roman"/>
          <w:b/>
          <w:bCs/>
          <w:sz w:val="24"/>
          <w:szCs w:val="24"/>
        </w:rPr>
        <w:t>GOP</w:t>
      </w:r>
    </w:p>
    <w:p w:rsidR="00537E46" w:rsidRPr="00C763C6" w:rsidRDefault="00537E46" w:rsidP="004F6CF2">
      <w:pPr>
        <w:widowControl w:val="0"/>
        <w:tabs>
          <w:tab w:val="left" w:pos="90"/>
          <w:tab w:val="left" w:pos="720"/>
        </w:tabs>
        <w:spacing w:line="480" w:lineRule="auto"/>
        <w:ind w:left="446"/>
        <w:rPr>
          <w:b/>
          <w:bCs/>
          <w:color w:val="365F91"/>
          <w:sz w:val="24"/>
          <w:szCs w:val="24"/>
        </w:rPr>
      </w:pPr>
      <w:r w:rsidRPr="00264D37">
        <w:rPr>
          <w:rFonts w:ascii="Times New Roman" w:hAnsi="Times New Roman" w:cs="Times New Roman"/>
          <w:b/>
          <w:color w:val="365F91"/>
          <w:sz w:val="28"/>
          <w:szCs w:val="28"/>
        </w:rPr>
        <w:t>Auditors</w:t>
      </w:r>
      <w:r w:rsidRPr="00C763C6">
        <w:rPr>
          <w:rFonts w:ascii="Times New Roman" w:hAnsi="Times New Roman" w:cs="Times New Roman"/>
          <w:b/>
          <w:color w:val="365F91"/>
          <w:sz w:val="24"/>
          <w:szCs w:val="24"/>
        </w:rPr>
        <w:t>:</w:t>
      </w:r>
      <w:r w:rsidRPr="00C763C6">
        <w:rPr>
          <w:rFonts w:ascii="Times New Roman" w:hAnsi="Times New Roman" w:cs="Times New Roman"/>
          <w:b/>
          <w:color w:val="365F91"/>
          <w:sz w:val="24"/>
          <w:szCs w:val="24"/>
        </w:rPr>
        <w:tab/>
      </w:r>
    </w:p>
    <w:p w:rsidR="00045DA0" w:rsidRPr="00C7302D" w:rsidRDefault="00045DA0" w:rsidP="005E605A">
      <w:pPr>
        <w:widowControl w:val="0"/>
        <w:tabs>
          <w:tab w:val="left" w:pos="270"/>
        </w:tabs>
        <w:spacing w:line="294" w:lineRule="exact"/>
        <w:ind w:left="450"/>
        <w:rPr>
          <w:rFonts w:ascii="Times New Roman" w:hAnsi="Times New Roman" w:cs="Times New Roman"/>
          <w:b/>
          <w:bCs/>
          <w:color w:val="17365D"/>
          <w:sz w:val="24"/>
          <w:szCs w:val="24"/>
        </w:rPr>
      </w:pPr>
    </w:p>
    <w:p w:rsidR="00045DA0" w:rsidRPr="00674F66" w:rsidRDefault="00045DA0">
      <w:pPr>
        <w:widowControl w:val="0"/>
        <w:spacing w:line="1469" w:lineRule="exact"/>
        <w:rPr>
          <w:rFonts w:ascii="Times New Roman" w:hAnsi="Times New Roman" w:cs="Times New Roman"/>
          <w:sz w:val="24"/>
          <w:szCs w:val="24"/>
        </w:rPr>
      </w:pPr>
    </w:p>
    <w:p w:rsidR="00045DA0" w:rsidRPr="00674F66" w:rsidRDefault="00045DA0" w:rsidP="005E605A">
      <w:pPr>
        <w:widowControl w:val="0"/>
        <w:tabs>
          <w:tab w:val="left" w:pos="540"/>
        </w:tabs>
        <w:spacing w:line="284" w:lineRule="exact"/>
        <w:ind w:left="540"/>
        <w:rPr>
          <w:rFonts w:ascii="Times New Roman" w:hAnsi="Times New Roman" w:cs="Times New Roman"/>
          <w:sz w:val="24"/>
          <w:szCs w:val="24"/>
        </w:rPr>
      </w:pPr>
      <w:r w:rsidRPr="00674F66">
        <w:rPr>
          <w:rFonts w:ascii="Times New Roman" w:hAnsi="Times New Roman" w:cs="Times New Roman"/>
          <w:sz w:val="24"/>
          <w:szCs w:val="24"/>
        </w:rPr>
        <w:tab/>
      </w:r>
    </w:p>
    <w:p w:rsidR="00045DA0" w:rsidRPr="00674F66" w:rsidRDefault="00045DA0">
      <w:pPr>
        <w:widowControl w:val="0"/>
        <w:spacing w:line="120" w:lineRule="exact"/>
        <w:rPr>
          <w:rFonts w:ascii="Times New Roman" w:hAnsi="Times New Roman" w:cs="Times New Roman"/>
          <w:sz w:val="24"/>
          <w:szCs w:val="24"/>
        </w:rPr>
      </w:pPr>
    </w:p>
    <w:p w:rsidR="00045DA0" w:rsidRPr="00674F66" w:rsidRDefault="00045DA0">
      <w:pPr>
        <w:widowControl w:val="0"/>
        <w:spacing w:line="40" w:lineRule="exact"/>
        <w:rPr>
          <w:rFonts w:ascii="Times New Roman" w:hAnsi="Times New Roman" w:cs="Times New Roman"/>
          <w:sz w:val="24"/>
          <w:szCs w:val="24"/>
        </w:rPr>
      </w:pPr>
      <w:r w:rsidRPr="00674F66">
        <w:rPr>
          <w:rFonts w:ascii="Times New Roman" w:hAnsi="Times New Roman" w:cs="Times New Roman"/>
          <w:sz w:val="24"/>
          <w:szCs w:val="24"/>
        </w:rPr>
        <w:br w:type="page"/>
      </w:r>
    </w:p>
    <w:p w:rsidR="00045DA0" w:rsidRPr="00674F66" w:rsidRDefault="00045DA0">
      <w:pPr>
        <w:widowControl w:val="0"/>
        <w:spacing w:line="244" w:lineRule="exact"/>
        <w:rPr>
          <w:rFonts w:ascii="Times New Roman" w:hAnsi="Times New Roman" w:cs="Times New Roman"/>
          <w:sz w:val="24"/>
          <w:szCs w:val="24"/>
        </w:rPr>
      </w:pPr>
    </w:p>
    <w:p w:rsidR="00045DA0" w:rsidRPr="00264D37" w:rsidRDefault="00045DA0" w:rsidP="00497CB6">
      <w:pPr>
        <w:widowControl w:val="0"/>
        <w:tabs>
          <w:tab w:val="left" w:pos="120"/>
        </w:tabs>
        <w:spacing w:line="331" w:lineRule="exact"/>
        <w:rPr>
          <w:rFonts w:ascii="Times New Roman" w:hAnsi="Times New Roman" w:cs="Times New Roman"/>
          <w:b/>
          <w:bCs/>
          <w:color w:val="003366"/>
          <w:sz w:val="28"/>
          <w:szCs w:val="28"/>
        </w:rPr>
      </w:pPr>
      <w:r w:rsidRPr="00264D37">
        <w:rPr>
          <w:rFonts w:ascii="Times New Roman" w:hAnsi="Times New Roman" w:cs="Times New Roman"/>
          <w:b/>
          <w:bCs/>
          <w:color w:val="003366"/>
          <w:sz w:val="28"/>
          <w:szCs w:val="28"/>
        </w:rPr>
        <w:t>Disclaimer</w:t>
      </w:r>
    </w:p>
    <w:p w:rsidR="00045DA0" w:rsidRPr="00674F66" w:rsidRDefault="00045DA0" w:rsidP="00497CB6">
      <w:pPr>
        <w:widowControl w:val="0"/>
        <w:tabs>
          <w:tab w:val="left" w:pos="120"/>
        </w:tabs>
        <w:spacing w:line="284" w:lineRule="exact"/>
        <w:rPr>
          <w:rFonts w:ascii="Times New Roman" w:hAnsi="Times New Roman" w:cs="Times New Roman"/>
          <w:sz w:val="24"/>
          <w:szCs w:val="24"/>
        </w:rPr>
      </w:pPr>
      <w:r w:rsidRPr="00674F66">
        <w:rPr>
          <w:rFonts w:ascii="Times New Roman" w:hAnsi="Times New Roman" w:cs="Times New Roman"/>
          <w:sz w:val="24"/>
          <w:szCs w:val="24"/>
        </w:rPr>
        <w:tab/>
      </w:r>
    </w:p>
    <w:p w:rsidR="00045DA0" w:rsidRPr="00ED20E3" w:rsidRDefault="00045DA0" w:rsidP="00674F66">
      <w:pPr>
        <w:rPr>
          <w:rFonts w:ascii="Times New Roman" w:hAnsi="Times New Roman" w:cs="Times New Roman"/>
          <w:color w:val="000000"/>
          <w:sz w:val="24"/>
          <w:szCs w:val="24"/>
        </w:rPr>
      </w:pPr>
      <w:r w:rsidRPr="00674F66">
        <w:rPr>
          <w:rFonts w:ascii="Times New Roman" w:hAnsi="Times New Roman" w:cs="Times New Roman"/>
          <w:sz w:val="24"/>
          <w:szCs w:val="24"/>
        </w:rPr>
        <w:tab/>
      </w:r>
      <w:bookmarkStart w:id="1" w:name="OLE_LINK3"/>
      <w:bookmarkStart w:id="2" w:name="OLE_LINK4"/>
      <w:bookmarkStart w:id="3" w:name="OLE_LINK1"/>
      <w:bookmarkStart w:id="4" w:name="OLE_LINK2"/>
      <w:r w:rsidRPr="00ED20E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Pr="00ED20E3">
        <w:rPr>
          <w:rFonts w:ascii="Times New Roman" w:hAnsi="Times New Roman" w:cs="Times New Roman"/>
          <w:sz w:val="24"/>
          <w:szCs w:val="24"/>
        </w:rPr>
        <w:t xml:space="preserve"> of the Reliability Standard, this document </w:t>
      </w:r>
      <w:r w:rsidRPr="00ED20E3">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Pr="00ED20E3">
          <w:rPr>
            <w:rStyle w:val="Hyperlink"/>
            <w:rFonts w:ascii="Times New Roman" w:hAnsi="Times New Roman"/>
            <w:sz w:val="24"/>
            <w:szCs w:val="24"/>
          </w:rPr>
          <w:t>http://www.nerc.com/page.php?cid=2|20</w:t>
        </w:r>
      </w:hyperlink>
      <w:r w:rsidRPr="00ED20E3">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045DA0" w:rsidRPr="00ED20E3" w:rsidRDefault="00045DA0" w:rsidP="00674F66">
      <w:pPr>
        <w:rPr>
          <w:rFonts w:ascii="Times New Roman" w:hAnsi="Times New Roman" w:cs="Times New Roman"/>
          <w:color w:val="000000"/>
          <w:sz w:val="24"/>
          <w:szCs w:val="24"/>
        </w:rPr>
      </w:pPr>
    </w:p>
    <w:p w:rsidR="00045DA0" w:rsidRPr="00ED20E3" w:rsidRDefault="00045DA0" w:rsidP="00674F66">
      <w:pPr>
        <w:rPr>
          <w:rFonts w:ascii="Times New Roman" w:hAnsi="Times New Roman" w:cs="Times New Roman"/>
          <w:sz w:val="24"/>
          <w:szCs w:val="24"/>
        </w:rPr>
      </w:pPr>
      <w:r w:rsidRPr="00ED20E3">
        <w:rPr>
          <w:rFonts w:ascii="Times New Roman" w:hAnsi="Times New Roman" w:cs="Times New Roman"/>
          <w:color w:val="000000"/>
          <w:sz w:val="24"/>
          <w:szCs w:val="24"/>
        </w:rPr>
        <w:t>The NERC RSAW language contained within this document provides a non</w:t>
      </w:r>
      <w:r w:rsidRPr="00ED20E3">
        <w:rPr>
          <w:rFonts w:ascii="Times New Roman" w:hAnsi="Times New Roman" w:cs="Times New Roman"/>
          <w:color w:val="000000"/>
          <w:sz w:val="24"/>
          <w:szCs w:val="24"/>
        </w:rPr>
        <w:noBreakHyphen/>
        <w:t>exclusive list, for informational purposes</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Pr="00ED20E3">
        <w:rPr>
          <w:rFonts w:ascii="Times New Roman" w:hAnsi="Times New Roman" w:cs="Times New Roman"/>
          <w:color w:val="000000"/>
          <w:sz w:val="24"/>
          <w:szCs w:val="24"/>
        </w:rPr>
        <w:t xml:space="preserve">  </w:t>
      </w:r>
    </w:p>
    <w:bookmarkEnd w:id="3"/>
    <w:bookmarkEnd w:id="4"/>
    <w:p w:rsidR="00045DA0" w:rsidRPr="00674F66" w:rsidRDefault="00045DA0" w:rsidP="00497CB6">
      <w:pPr>
        <w:rPr>
          <w:rFonts w:ascii="Times New Roman" w:hAnsi="Times New Roman" w:cs="Times New Roman"/>
          <w:sz w:val="24"/>
          <w:szCs w:val="24"/>
        </w:rPr>
      </w:pPr>
      <w:r w:rsidRPr="00674F66">
        <w:rPr>
          <w:rFonts w:ascii="Times New Roman" w:hAnsi="Times New Roman" w:cs="Times New Roman"/>
          <w:color w:val="000000"/>
          <w:sz w:val="24"/>
          <w:szCs w:val="24"/>
        </w:rPr>
        <w:t xml:space="preserve">    </w:t>
      </w:r>
    </w:p>
    <w:p w:rsidR="00045DA0" w:rsidRPr="00674F66" w:rsidRDefault="00045DA0" w:rsidP="00E44F85">
      <w:pPr>
        <w:widowControl w:val="0"/>
        <w:spacing w:line="40" w:lineRule="exact"/>
        <w:rPr>
          <w:rFonts w:ascii="Times New Roman" w:hAnsi="Times New Roman" w:cs="Times New Roman"/>
          <w:sz w:val="24"/>
          <w:szCs w:val="24"/>
        </w:rPr>
      </w:pPr>
    </w:p>
    <w:p w:rsidR="00045DA0" w:rsidRPr="00674F66" w:rsidRDefault="00045DA0" w:rsidP="00E44F85">
      <w:pPr>
        <w:widowControl w:val="0"/>
        <w:spacing w:line="40" w:lineRule="exact"/>
        <w:rPr>
          <w:rFonts w:ascii="Times New Roman" w:hAnsi="Times New Roman" w:cs="Times New Roman"/>
          <w:sz w:val="24"/>
          <w:szCs w:val="24"/>
        </w:rPr>
      </w:pPr>
    </w:p>
    <w:p w:rsidR="00045DA0" w:rsidRPr="00674F66" w:rsidRDefault="00045DA0" w:rsidP="00E44F85">
      <w:pPr>
        <w:widowControl w:val="0"/>
        <w:tabs>
          <w:tab w:val="left" w:pos="360"/>
        </w:tabs>
        <w:spacing w:line="124" w:lineRule="exact"/>
        <w:rPr>
          <w:rFonts w:ascii="Times New Roman" w:hAnsi="Times New Roman" w:cs="Times New Roman"/>
          <w:sz w:val="24"/>
          <w:szCs w:val="24"/>
        </w:rPr>
      </w:pPr>
      <w:r w:rsidRPr="00674F66">
        <w:rPr>
          <w:rFonts w:ascii="Times New Roman" w:hAnsi="Times New Roman" w:cs="Times New Roman"/>
          <w:sz w:val="24"/>
          <w:szCs w:val="24"/>
        </w:rPr>
        <w:tab/>
      </w:r>
    </w:p>
    <w:p w:rsidR="00045DA0" w:rsidRPr="00674F66" w:rsidRDefault="00045DA0" w:rsidP="00E44F85">
      <w:pPr>
        <w:widowControl w:val="0"/>
        <w:tabs>
          <w:tab w:val="left" w:pos="60"/>
        </w:tabs>
        <w:spacing w:line="294" w:lineRule="exact"/>
        <w:rPr>
          <w:rFonts w:ascii="Times New Roman" w:hAnsi="Times New Roman" w:cs="Times New Roman"/>
          <w:sz w:val="24"/>
          <w:szCs w:val="24"/>
        </w:rPr>
      </w:pPr>
    </w:p>
    <w:p w:rsidR="00045DA0" w:rsidRPr="00674F66" w:rsidRDefault="00045DA0" w:rsidP="00E44F85">
      <w:pPr>
        <w:widowControl w:val="0"/>
        <w:tabs>
          <w:tab w:val="left" w:pos="60"/>
        </w:tabs>
        <w:spacing w:line="294" w:lineRule="exact"/>
        <w:rPr>
          <w:rFonts w:ascii="Times New Roman" w:hAnsi="Times New Roman" w:cs="Times New Roman"/>
          <w:b/>
          <w:bCs/>
          <w:color w:val="264D74"/>
          <w:sz w:val="24"/>
          <w:szCs w:val="24"/>
        </w:rPr>
      </w:pPr>
    </w:p>
    <w:p w:rsidR="00045DA0" w:rsidRPr="00674F66" w:rsidRDefault="00045DA0" w:rsidP="00E44F85">
      <w:pPr>
        <w:widowControl w:val="0"/>
        <w:tabs>
          <w:tab w:val="left" w:pos="120"/>
        </w:tabs>
        <w:spacing w:line="331" w:lineRule="exact"/>
        <w:rPr>
          <w:rFonts w:ascii="Times New Roman" w:hAnsi="Times New Roman" w:cs="Times New Roman"/>
          <w:color w:val="000000"/>
          <w:sz w:val="24"/>
          <w:szCs w:val="24"/>
        </w:rPr>
      </w:pPr>
    </w:p>
    <w:p w:rsidR="00045DA0" w:rsidRPr="00674F66" w:rsidRDefault="00045DA0">
      <w:pPr>
        <w:widowControl w:val="0"/>
        <w:spacing w:line="284" w:lineRule="exact"/>
        <w:rPr>
          <w:rFonts w:ascii="Times New Roman" w:hAnsi="Times New Roman" w:cs="Times New Roman"/>
          <w:sz w:val="24"/>
          <w:szCs w:val="24"/>
        </w:rPr>
      </w:pPr>
    </w:p>
    <w:p w:rsidR="008B3E27" w:rsidRPr="000E44CF" w:rsidRDefault="00045DA0" w:rsidP="008B3E27">
      <w:pPr>
        <w:widowControl w:val="0"/>
        <w:rPr>
          <w:rFonts w:ascii="Tahoma" w:hAnsi="Tahoma" w:cs="Tahoma"/>
          <w:sz w:val="48"/>
          <w:szCs w:val="48"/>
          <w14:shadow w14:blurRad="50800" w14:dist="38100" w14:dir="2700000" w14:sx="100000" w14:sy="100000" w14:kx="0" w14:ky="0" w14:algn="tl">
            <w14:srgbClr w14:val="000000">
              <w14:alpha w14:val="60000"/>
            </w14:srgbClr>
          </w14:shadow>
        </w:rPr>
      </w:pPr>
      <w:r w:rsidRPr="00674F66">
        <w:rPr>
          <w:rFonts w:ascii="Times New Roman" w:hAnsi="Times New Roman" w:cs="Times New Roman"/>
          <w:sz w:val="24"/>
          <w:szCs w:val="24"/>
        </w:rPr>
        <w:br w:type="page"/>
      </w:r>
      <w:r w:rsidR="008B3E27" w:rsidRPr="000E44CF">
        <w:rPr>
          <w:rFonts w:ascii="Tahoma" w:hAnsi="Tahoma" w:cs="Tahoma"/>
          <w:bCs/>
          <w:color w:val="003366"/>
          <w:sz w:val="48"/>
          <w:szCs w:val="48"/>
          <w14:shadow w14:blurRad="50800" w14:dist="38100" w14:dir="2700000" w14:sx="100000" w14:sy="100000" w14:kx="0" w14:ky="0" w14:algn="tl">
            <w14:srgbClr w14:val="000000">
              <w14:alpha w14:val="60000"/>
            </w14:srgbClr>
          </w14:shadow>
        </w:rPr>
        <w:lastRenderedPageBreak/>
        <w:t>Subject Matter Experts</w:t>
      </w:r>
    </w:p>
    <w:p w:rsidR="00F52BDC" w:rsidRDefault="00F52BDC" w:rsidP="008B3E27">
      <w:pPr>
        <w:widowControl w:val="0"/>
        <w:rPr>
          <w:rFonts w:ascii="Times New Roman" w:hAnsi="Times New Roman" w:cs="Times New Roman"/>
          <w:color w:val="000000"/>
          <w:sz w:val="24"/>
          <w:szCs w:val="24"/>
        </w:rPr>
      </w:pPr>
    </w:p>
    <w:p w:rsidR="008B3E27" w:rsidRPr="008374A0" w:rsidRDefault="008B3E27" w:rsidP="008B3E27">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8B3E27" w:rsidRPr="008374A0" w:rsidRDefault="008B3E27" w:rsidP="008B3E27">
      <w:pPr>
        <w:widowControl w:val="0"/>
        <w:spacing w:line="244" w:lineRule="exact"/>
        <w:rPr>
          <w:rFonts w:ascii="Times New Roman" w:hAnsi="Times New Roman" w:cs="Times New Roman"/>
          <w:sz w:val="24"/>
          <w:szCs w:val="24"/>
        </w:rPr>
      </w:pPr>
    </w:p>
    <w:p w:rsidR="008B3E27" w:rsidRPr="008374A0" w:rsidRDefault="008B3E27" w:rsidP="008B3E27">
      <w:pPr>
        <w:widowControl w:val="0"/>
        <w:spacing w:line="120" w:lineRule="exact"/>
        <w:rPr>
          <w:rFonts w:ascii="Times New Roman" w:hAnsi="Times New Roman" w:cs="Times New Roman"/>
          <w:sz w:val="24"/>
          <w:szCs w:val="24"/>
        </w:rPr>
      </w:pPr>
    </w:p>
    <w:p w:rsidR="008B3E27" w:rsidRPr="008374A0" w:rsidRDefault="008B3E27" w:rsidP="008B3E27">
      <w:pPr>
        <w:widowControl w:val="0"/>
        <w:spacing w:line="294" w:lineRule="exact"/>
        <w:rPr>
          <w:rFonts w:ascii="Times New Roman" w:hAnsi="Times New Roman" w:cs="Times New Roman"/>
          <w:b/>
          <w:bCs/>
          <w:i/>
          <w:iCs/>
          <w:color w:val="000000"/>
          <w:sz w:val="24"/>
          <w:szCs w:val="24"/>
        </w:rPr>
      </w:pPr>
      <w:r w:rsidRPr="00650153">
        <w:rPr>
          <w:rFonts w:ascii="Times New Roman" w:hAnsi="Times New Roman" w:cs="Times New Roman"/>
          <w:b/>
          <w:bCs/>
          <w:color w:val="000000"/>
          <w:sz w:val="24"/>
          <w:szCs w:val="24"/>
        </w:rPr>
        <w:t>Response:</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 Required)</w:t>
      </w:r>
    </w:p>
    <w:p w:rsidR="008B3E27" w:rsidRPr="008374A0" w:rsidRDefault="008B3E27" w:rsidP="008B3E27">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8B3E27" w:rsidRPr="008374A0" w:rsidTr="00112DCE">
        <w:tc>
          <w:tcPr>
            <w:tcW w:w="3528" w:type="dxa"/>
            <w:tcBorders>
              <w:top w:val="single" w:sz="8" w:space="0" w:color="4F81BD"/>
              <w:left w:val="nil"/>
              <w:bottom w:val="single" w:sz="8" w:space="0" w:color="4F81BD"/>
              <w:right w:val="nil"/>
            </w:tcBorders>
          </w:tcPr>
          <w:p w:rsidR="008B3E27" w:rsidRPr="008374A0" w:rsidRDefault="008B3E27" w:rsidP="00112DCE">
            <w:pPr>
              <w:widowControl w:val="0"/>
              <w:tabs>
                <w:tab w:val="center" w:pos="5400"/>
              </w:tabs>
              <w:spacing w:line="468" w:lineRule="exact"/>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8B3E27" w:rsidRPr="008374A0" w:rsidRDefault="008B3E27" w:rsidP="00112DCE">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8B3E27" w:rsidRPr="008374A0" w:rsidRDefault="008B3E27" w:rsidP="00112DCE">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8B3E27" w:rsidRPr="008374A0" w:rsidRDefault="008B3E27" w:rsidP="00112DCE">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8B3E27" w:rsidRPr="008374A0" w:rsidTr="00112DCE">
        <w:tc>
          <w:tcPr>
            <w:tcW w:w="3528" w:type="dxa"/>
            <w:tcBorders>
              <w:left w:val="nil"/>
              <w:right w:val="nil"/>
            </w:tcBorders>
            <w:shd w:val="clear" w:color="auto" w:fill="D3DFEE"/>
          </w:tcPr>
          <w:p w:rsidR="008B3E27" w:rsidRPr="008374A0" w:rsidRDefault="008B3E27" w:rsidP="00112DCE">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8B3E27" w:rsidRPr="008374A0" w:rsidRDefault="008B3E27" w:rsidP="00112DCE">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8B3E27" w:rsidRPr="008374A0" w:rsidRDefault="008B3E27" w:rsidP="00112DCE">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8B3E27" w:rsidRPr="008374A0" w:rsidRDefault="008B3E27" w:rsidP="00112DCE">
            <w:pPr>
              <w:widowControl w:val="0"/>
              <w:tabs>
                <w:tab w:val="center" w:pos="5400"/>
              </w:tabs>
              <w:spacing w:line="468" w:lineRule="exact"/>
              <w:rPr>
                <w:rFonts w:ascii="Times New Roman" w:hAnsi="Times New Roman" w:cs="Times New Roman"/>
                <w:color w:val="365F91"/>
                <w:sz w:val="24"/>
                <w:szCs w:val="24"/>
              </w:rPr>
            </w:pPr>
          </w:p>
        </w:tc>
      </w:tr>
      <w:tr w:rsidR="008B3E27" w:rsidRPr="008374A0" w:rsidTr="00112DCE">
        <w:tc>
          <w:tcPr>
            <w:tcW w:w="3528" w:type="dxa"/>
          </w:tcPr>
          <w:p w:rsidR="008B3E27" w:rsidRPr="008374A0" w:rsidRDefault="008B3E27" w:rsidP="00112DCE">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8B3E27" w:rsidRPr="008374A0" w:rsidRDefault="008B3E27" w:rsidP="00112DCE">
            <w:pPr>
              <w:widowControl w:val="0"/>
              <w:tabs>
                <w:tab w:val="center" w:pos="5400"/>
              </w:tabs>
              <w:spacing w:line="468" w:lineRule="exact"/>
              <w:rPr>
                <w:rFonts w:ascii="Times New Roman" w:hAnsi="Times New Roman" w:cs="Times New Roman"/>
                <w:color w:val="365F91"/>
                <w:sz w:val="24"/>
                <w:szCs w:val="24"/>
              </w:rPr>
            </w:pPr>
          </w:p>
        </w:tc>
        <w:tc>
          <w:tcPr>
            <w:tcW w:w="2520" w:type="dxa"/>
          </w:tcPr>
          <w:p w:rsidR="008B3E27" w:rsidRPr="008374A0" w:rsidRDefault="008B3E27" w:rsidP="00112DCE">
            <w:pPr>
              <w:widowControl w:val="0"/>
              <w:tabs>
                <w:tab w:val="center" w:pos="5400"/>
              </w:tabs>
              <w:spacing w:line="468" w:lineRule="exact"/>
              <w:rPr>
                <w:rFonts w:ascii="Times New Roman" w:hAnsi="Times New Roman" w:cs="Times New Roman"/>
                <w:color w:val="365F91"/>
                <w:sz w:val="24"/>
                <w:szCs w:val="24"/>
              </w:rPr>
            </w:pPr>
          </w:p>
        </w:tc>
        <w:tc>
          <w:tcPr>
            <w:tcW w:w="1440" w:type="dxa"/>
          </w:tcPr>
          <w:p w:rsidR="008B3E27" w:rsidRPr="008374A0" w:rsidRDefault="008B3E27" w:rsidP="00112DCE">
            <w:pPr>
              <w:widowControl w:val="0"/>
              <w:tabs>
                <w:tab w:val="center" w:pos="5400"/>
              </w:tabs>
              <w:spacing w:line="468" w:lineRule="exact"/>
              <w:rPr>
                <w:rFonts w:ascii="Times New Roman" w:hAnsi="Times New Roman" w:cs="Times New Roman"/>
                <w:color w:val="365F91"/>
                <w:sz w:val="24"/>
                <w:szCs w:val="24"/>
              </w:rPr>
            </w:pPr>
          </w:p>
        </w:tc>
      </w:tr>
      <w:tr w:rsidR="008B3E27" w:rsidRPr="008374A0" w:rsidTr="00112DCE">
        <w:tc>
          <w:tcPr>
            <w:tcW w:w="3528" w:type="dxa"/>
            <w:tcBorders>
              <w:left w:val="nil"/>
              <w:bottom w:val="single" w:sz="8" w:space="0" w:color="4F81BD"/>
              <w:right w:val="nil"/>
            </w:tcBorders>
            <w:shd w:val="clear" w:color="auto" w:fill="D3DFEE"/>
          </w:tcPr>
          <w:p w:rsidR="008B3E27" w:rsidRPr="008374A0" w:rsidRDefault="008B3E27" w:rsidP="00112DCE">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8B3E27" w:rsidRPr="008374A0" w:rsidRDefault="008B3E27" w:rsidP="00112DCE">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8B3E27" w:rsidRPr="008374A0" w:rsidRDefault="008B3E27" w:rsidP="00112DCE">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8B3E27" w:rsidRPr="008374A0" w:rsidRDefault="008B3E27" w:rsidP="00112DCE">
            <w:pPr>
              <w:widowControl w:val="0"/>
              <w:tabs>
                <w:tab w:val="center" w:pos="5400"/>
              </w:tabs>
              <w:spacing w:line="468" w:lineRule="exact"/>
              <w:rPr>
                <w:rFonts w:ascii="Times New Roman" w:hAnsi="Times New Roman" w:cs="Times New Roman"/>
                <w:color w:val="365F91"/>
                <w:sz w:val="24"/>
                <w:szCs w:val="24"/>
              </w:rPr>
            </w:pPr>
          </w:p>
        </w:tc>
      </w:tr>
    </w:tbl>
    <w:p w:rsidR="008B3E27" w:rsidRDefault="008B3E27" w:rsidP="008B3E27">
      <w:pPr>
        <w:widowControl w:val="0"/>
        <w:tabs>
          <w:tab w:val="left" w:pos="450"/>
        </w:tabs>
        <w:spacing w:line="284" w:lineRule="exact"/>
        <w:ind w:left="450"/>
      </w:pPr>
    </w:p>
    <w:p w:rsidR="008B3E27" w:rsidRPr="00663101" w:rsidRDefault="00265FCB" w:rsidP="002444E9">
      <w:pPr>
        <w:widowControl w:val="0"/>
        <w:tabs>
          <w:tab w:val="left" w:pos="450"/>
        </w:tabs>
        <w:spacing w:line="284" w:lineRule="exact"/>
        <w:ind w:left="450"/>
        <w:rPr>
          <w:rFonts w:ascii="Times New Roman" w:hAnsi="Times New Roman" w:cs="Times New Roman"/>
          <w:color w:val="244061"/>
          <w:sz w:val="24"/>
          <w:szCs w:val="24"/>
        </w:rPr>
      </w:pPr>
      <w:r>
        <w:br w:type="page"/>
      </w:r>
    </w:p>
    <w:p w:rsidR="00045DA0" w:rsidRPr="00264D37" w:rsidRDefault="00045DA0" w:rsidP="00DC1DAE">
      <w:pPr>
        <w:pStyle w:val="Heading1"/>
        <w:rPr>
          <w:sz w:val="48"/>
          <w:szCs w:val="48"/>
        </w:rPr>
      </w:pPr>
      <w:r w:rsidRPr="00264D37">
        <w:rPr>
          <w:sz w:val="48"/>
          <w:szCs w:val="48"/>
        </w:rPr>
        <w:t>Reliability Standard Language</w:t>
      </w:r>
    </w:p>
    <w:p w:rsidR="00045DA0" w:rsidRPr="00DC1DAE" w:rsidRDefault="00045DA0" w:rsidP="00DC1DAE"/>
    <w:p w:rsidR="00045DA0" w:rsidRPr="00674F66" w:rsidRDefault="00045DA0">
      <w:pPr>
        <w:widowControl w:val="0"/>
        <w:spacing w:line="40" w:lineRule="exact"/>
        <w:rPr>
          <w:rFonts w:ascii="Times New Roman" w:hAnsi="Times New Roman" w:cs="Times New Roman"/>
          <w:sz w:val="24"/>
          <w:szCs w:val="24"/>
        </w:rPr>
      </w:pPr>
    </w:p>
    <w:p w:rsidR="00045DA0" w:rsidRPr="00674F66" w:rsidRDefault="00045DA0">
      <w:pPr>
        <w:widowControl w:val="0"/>
        <w:shd w:val="clear" w:color="auto" w:fill="D3DCE9"/>
        <w:spacing w:line="120" w:lineRule="exact"/>
        <w:rPr>
          <w:rFonts w:ascii="Times New Roman" w:hAnsi="Times New Roman" w:cs="Times New Roman"/>
          <w:sz w:val="24"/>
          <w:szCs w:val="24"/>
        </w:rPr>
      </w:pPr>
    </w:p>
    <w:p w:rsidR="00045DA0" w:rsidRPr="00264D37" w:rsidRDefault="00045DA0">
      <w:pPr>
        <w:widowControl w:val="0"/>
        <w:shd w:val="clear" w:color="auto" w:fill="D3DCE9"/>
        <w:tabs>
          <w:tab w:val="left" w:pos="120"/>
        </w:tabs>
        <w:spacing w:line="240" w:lineRule="exact"/>
        <w:rPr>
          <w:rFonts w:ascii="Times New Roman" w:hAnsi="Times New Roman" w:cs="Times New Roman"/>
          <w:b/>
          <w:bCs/>
          <w:color w:val="264D74"/>
          <w:sz w:val="28"/>
          <w:szCs w:val="28"/>
        </w:rPr>
      </w:pPr>
      <w:r w:rsidRPr="00264D37">
        <w:rPr>
          <w:rFonts w:ascii="Times New Roman" w:hAnsi="Times New Roman" w:cs="Times New Roman"/>
          <w:sz w:val="28"/>
          <w:szCs w:val="28"/>
        </w:rPr>
        <w:tab/>
      </w:r>
      <w:r w:rsidRPr="00264D37">
        <w:rPr>
          <w:rFonts w:ascii="Times New Roman" w:hAnsi="Times New Roman" w:cs="Times New Roman"/>
          <w:b/>
          <w:bCs/>
          <w:color w:val="264D74"/>
          <w:sz w:val="28"/>
          <w:szCs w:val="28"/>
        </w:rPr>
        <w:t xml:space="preserve">PRC-001-1 </w:t>
      </w:r>
      <w:r w:rsidRPr="00264D37">
        <w:rPr>
          <w:rFonts w:ascii="Times New Roman" w:hAnsi="Times New Roman" w:cs="Times New Roman"/>
          <w:b/>
          <w:bCs/>
          <w:sz w:val="28"/>
          <w:szCs w:val="28"/>
        </w:rPr>
        <w:t>—</w:t>
      </w:r>
      <w:r w:rsidRPr="00264D37">
        <w:rPr>
          <w:rFonts w:ascii="Times New Roman" w:hAnsi="Times New Roman" w:cs="Times New Roman"/>
          <w:b/>
          <w:bCs/>
          <w:color w:val="264D74"/>
          <w:sz w:val="28"/>
          <w:szCs w:val="28"/>
        </w:rPr>
        <w:t xml:space="preserve"> System Protection Coordination</w:t>
      </w:r>
    </w:p>
    <w:p w:rsidR="00045DA0" w:rsidRPr="00674F66" w:rsidRDefault="00045DA0">
      <w:pPr>
        <w:widowControl w:val="0"/>
        <w:shd w:val="clear" w:color="auto" w:fill="D3DCE9"/>
        <w:spacing w:line="135" w:lineRule="exact"/>
        <w:rPr>
          <w:rFonts w:ascii="Times New Roman" w:hAnsi="Times New Roman" w:cs="Times New Roman"/>
          <w:sz w:val="24"/>
          <w:szCs w:val="24"/>
        </w:rPr>
      </w:pPr>
    </w:p>
    <w:p w:rsidR="00045DA0" w:rsidRPr="00674F66" w:rsidRDefault="00045DA0">
      <w:pPr>
        <w:widowControl w:val="0"/>
        <w:spacing w:line="120" w:lineRule="exact"/>
        <w:rPr>
          <w:rFonts w:ascii="Times New Roman" w:hAnsi="Times New Roman" w:cs="Times New Roman"/>
          <w:sz w:val="24"/>
          <w:szCs w:val="24"/>
        </w:rPr>
      </w:pPr>
    </w:p>
    <w:p w:rsidR="00F52BDC" w:rsidRDefault="00F52BDC">
      <w:pPr>
        <w:widowControl w:val="0"/>
        <w:tabs>
          <w:tab w:val="left" w:pos="840"/>
        </w:tabs>
        <w:spacing w:line="294" w:lineRule="exact"/>
        <w:rPr>
          <w:rFonts w:ascii="Times New Roman" w:hAnsi="Times New Roman" w:cs="Times New Roman"/>
          <w:b/>
          <w:bCs/>
          <w:color w:val="264D74"/>
          <w:sz w:val="24"/>
          <w:szCs w:val="24"/>
        </w:rPr>
      </w:pPr>
    </w:p>
    <w:p w:rsidR="00045DA0" w:rsidRPr="00264D37" w:rsidRDefault="00045DA0">
      <w:pPr>
        <w:widowControl w:val="0"/>
        <w:tabs>
          <w:tab w:val="left" w:pos="840"/>
        </w:tabs>
        <w:spacing w:line="294" w:lineRule="exact"/>
        <w:rPr>
          <w:rFonts w:ascii="Times New Roman" w:hAnsi="Times New Roman" w:cs="Times New Roman"/>
          <w:b/>
          <w:bCs/>
          <w:color w:val="264D74"/>
          <w:sz w:val="28"/>
          <w:szCs w:val="28"/>
        </w:rPr>
      </w:pPr>
      <w:r w:rsidRPr="00264D37">
        <w:rPr>
          <w:rFonts w:ascii="Times New Roman" w:hAnsi="Times New Roman" w:cs="Times New Roman"/>
          <w:b/>
          <w:bCs/>
          <w:color w:val="264D74"/>
          <w:sz w:val="28"/>
          <w:szCs w:val="28"/>
        </w:rPr>
        <w:t xml:space="preserve">Purpose: </w:t>
      </w:r>
    </w:p>
    <w:p w:rsidR="00045DA0" w:rsidRPr="00674F66" w:rsidRDefault="00045DA0">
      <w:pPr>
        <w:widowControl w:val="0"/>
        <w:tabs>
          <w:tab w:val="left" w:pos="840"/>
        </w:tabs>
        <w:spacing w:line="306" w:lineRule="exact"/>
        <w:rPr>
          <w:rFonts w:ascii="Times New Roman" w:hAnsi="Times New Roman" w:cs="Times New Roman"/>
          <w:color w:val="000000"/>
          <w:sz w:val="24"/>
          <w:szCs w:val="24"/>
        </w:rPr>
      </w:pPr>
      <w:r w:rsidRPr="00674F66">
        <w:rPr>
          <w:rFonts w:ascii="Times New Roman" w:hAnsi="Times New Roman" w:cs="Times New Roman"/>
          <w:color w:val="000000"/>
          <w:sz w:val="24"/>
          <w:szCs w:val="24"/>
        </w:rPr>
        <w:t>To ensure system protection is coordinated among operating entities.</w:t>
      </w:r>
    </w:p>
    <w:p w:rsidR="00045DA0" w:rsidRDefault="00045DA0">
      <w:pPr>
        <w:widowControl w:val="0"/>
        <w:tabs>
          <w:tab w:val="left" w:pos="840"/>
        </w:tabs>
        <w:spacing w:line="338" w:lineRule="exact"/>
        <w:rPr>
          <w:rFonts w:ascii="Times New Roman" w:hAnsi="Times New Roman" w:cs="Times New Roman"/>
          <w:sz w:val="24"/>
          <w:szCs w:val="24"/>
        </w:rPr>
      </w:pPr>
      <w:r w:rsidRPr="00674F66">
        <w:rPr>
          <w:rFonts w:ascii="Times New Roman" w:hAnsi="Times New Roman" w:cs="Times New Roman"/>
          <w:sz w:val="24"/>
          <w:szCs w:val="24"/>
        </w:rPr>
        <w:tab/>
      </w:r>
    </w:p>
    <w:p w:rsidR="002444E9" w:rsidRPr="00674F66" w:rsidRDefault="002444E9">
      <w:pPr>
        <w:widowControl w:val="0"/>
        <w:tabs>
          <w:tab w:val="left" w:pos="840"/>
        </w:tabs>
        <w:spacing w:line="338" w:lineRule="exact"/>
        <w:rPr>
          <w:rFonts w:ascii="Times New Roman" w:hAnsi="Times New Roman" w:cs="Times New Roman"/>
          <w:sz w:val="24"/>
          <w:szCs w:val="24"/>
        </w:rPr>
      </w:pPr>
    </w:p>
    <w:p w:rsidR="00045DA0" w:rsidRPr="00264D37" w:rsidRDefault="00045DA0">
      <w:pPr>
        <w:widowControl w:val="0"/>
        <w:tabs>
          <w:tab w:val="left" w:pos="840"/>
        </w:tabs>
        <w:spacing w:line="338" w:lineRule="exact"/>
        <w:rPr>
          <w:rFonts w:ascii="Times New Roman" w:hAnsi="Times New Roman" w:cs="Times New Roman"/>
          <w:b/>
          <w:bCs/>
          <w:color w:val="264D74"/>
          <w:sz w:val="28"/>
          <w:szCs w:val="28"/>
        </w:rPr>
      </w:pPr>
      <w:r w:rsidRPr="00264D37">
        <w:rPr>
          <w:rFonts w:ascii="Times New Roman" w:hAnsi="Times New Roman" w:cs="Times New Roman"/>
          <w:b/>
          <w:bCs/>
          <w:color w:val="264D74"/>
          <w:sz w:val="28"/>
          <w:szCs w:val="28"/>
        </w:rPr>
        <w:t>Applicability:</w:t>
      </w:r>
    </w:p>
    <w:p w:rsidR="00045DA0" w:rsidRPr="00674F66" w:rsidRDefault="00045DA0" w:rsidP="009D2D8C">
      <w:pPr>
        <w:pStyle w:val="ListNumber"/>
        <w:numPr>
          <w:ilvl w:val="0"/>
          <w:numId w:val="0"/>
        </w:numPr>
        <w:tabs>
          <w:tab w:val="left" w:pos="2160"/>
        </w:tabs>
        <w:autoSpaceDE/>
        <w:autoSpaceDN/>
        <w:adjustRightInd/>
        <w:ind w:left="936"/>
        <w:rPr>
          <w:rFonts w:ascii="Times New Roman" w:hAnsi="Times New Roman" w:cs="Times New Roman"/>
          <w:b/>
          <w:sz w:val="24"/>
          <w:szCs w:val="24"/>
        </w:rPr>
      </w:pPr>
      <w:r w:rsidRPr="00674F66">
        <w:rPr>
          <w:rFonts w:ascii="Times New Roman" w:hAnsi="Times New Roman" w:cs="Times New Roman"/>
          <w:sz w:val="24"/>
          <w:szCs w:val="24"/>
        </w:rPr>
        <w:t>Balancing Authorities</w:t>
      </w:r>
    </w:p>
    <w:p w:rsidR="00045DA0" w:rsidRPr="00674F66" w:rsidRDefault="00045DA0" w:rsidP="009D2D8C">
      <w:pPr>
        <w:pStyle w:val="ListNumber"/>
        <w:numPr>
          <w:ilvl w:val="0"/>
          <w:numId w:val="0"/>
        </w:numPr>
        <w:tabs>
          <w:tab w:val="left" w:pos="2160"/>
        </w:tabs>
        <w:autoSpaceDE/>
        <w:autoSpaceDN/>
        <w:adjustRightInd/>
        <w:ind w:left="936"/>
        <w:rPr>
          <w:rFonts w:ascii="Times New Roman" w:hAnsi="Times New Roman" w:cs="Times New Roman"/>
          <w:b/>
          <w:sz w:val="24"/>
          <w:szCs w:val="24"/>
        </w:rPr>
      </w:pPr>
      <w:r w:rsidRPr="00674F66">
        <w:rPr>
          <w:rFonts w:ascii="Times New Roman" w:hAnsi="Times New Roman" w:cs="Times New Roman"/>
          <w:sz w:val="24"/>
          <w:szCs w:val="24"/>
        </w:rPr>
        <w:t>Transmission Operators</w:t>
      </w:r>
    </w:p>
    <w:p w:rsidR="00045DA0" w:rsidRPr="00674F66" w:rsidRDefault="00045DA0" w:rsidP="009D2D8C">
      <w:pPr>
        <w:pStyle w:val="ListNumber"/>
        <w:numPr>
          <w:ilvl w:val="0"/>
          <w:numId w:val="0"/>
        </w:numPr>
        <w:tabs>
          <w:tab w:val="left" w:pos="2160"/>
        </w:tabs>
        <w:autoSpaceDE/>
        <w:autoSpaceDN/>
        <w:adjustRightInd/>
        <w:ind w:left="936"/>
        <w:rPr>
          <w:rFonts w:ascii="Times New Roman" w:hAnsi="Times New Roman" w:cs="Times New Roman"/>
          <w:b/>
          <w:sz w:val="24"/>
          <w:szCs w:val="24"/>
        </w:rPr>
      </w:pPr>
      <w:r w:rsidRPr="00674F66">
        <w:rPr>
          <w:rFonts w:ascii="Times New Roman" w:hAnsi="Times New Roman" w:cs="Times New Roman"/>
          <w:sz w:val="24"/>
          <w:szCs w:val="24"/>
        </w:rPr>
        <w:t>Generator Operators</w:t>
      </w:r>
    </w:p>
    <w:p w:rsidR="00045DA0" w:rsidRPr="00674F66" w:rsidRDefault="00045DA0">
      <w:pPr>
        <w:widowControl w:val="0"/>
        <w:tabs>
          <w:tab w:val="left" w:pos="900"/>
        </w:tabs>
        <w:spacing w:line="290" w:lineRule="exact"/>
        <w:rPr>
          <w:rFonts w:ascii="Times New Roman" w:hAnsi="Times New Roman" w:cs="Times New Roman"/>
          <w:color w:val="000000"/>
          <w:sz w:val="24"/>
          <w:szCs w:val="24"/>
        </w:rPr>
      </w:pPr>
    </w:p>
    <w:p w:rsidR="00045DA0" w:rsidRDefault="00045DA0">
      <w:pPr>
        <w:widowControl w:val="0"/>
        <w:spacing w:line="254" w:lineRule="exact"/>
        <w:rPr>
          <w:rFonts w:ascii="Times New Roman" w:hAnsi="Times New Roman" w:cs="Times New Roman"/>
          <w:sz w:val="24"/>
          <w:szCs w:val="24"/>
        </w:rPr>
      </w:pPr>
    </w:p>
    <w:p w:rsidR="00045DA0" w:rsidRPr="00674F66" w:rsidRDefault="00045DA0">
      <w:pPr>
        <w:widowControl w:val="0"/>
        <w:spacing w:line="254" w:lineRule="exact"/>
        <w:rPr>
          <w:rFonts w:ascii="Times New Roman" w:hAnsi="Times New Roman" w:cs="Times New Roman"/>
          <w:sz w:val="24"/>
          <w:szCs w:val="24"/>
        </w:rPr>
      </w:pPr>
    </w:p>
    <w:p w:rsidR="00045DA0" w:rsidRPr="00674F66" w:rsidRDefault="00045DA0">
      <w:pPr>
        <w:widowControl w:val="0"/>
        <w:tabs>
          <w:tab w:val="left" w:pos="480"/>
        </w:tabs>
        <w:spacing w:line="290" w:lineRule="exact"/>
        <w:rPr>
          <w:rFonts w:ascii="Times New Roman" w:hAnsi="Times New Roman" w:cs="Times New Roman"/>
          <w:b/>
          <w:bCs/>
          <w:color w:val="000000"/>
          <w:sz w:val="24"/>
          <w:szCs w:val="24"/>
        </w:rPr>
      </w:pPr>
      <w:r w:rsidRPr="00674F66">
        <w:rPr>
          <w:rFonts w:ascii="Times New Roman" w:hAnsi="Times New Roman" w:cs="Times New Roman"/>
          <w:b/>
          <w:bCs/>
          <w:color w:val="000000"/>
          <w:sz w:val="24"/>
          <w:szCs w:val="24"/>
        </w:rPr>
        <w:t>NERC BOT Approval Date: 11/1/200</w:t>
      </w:r>
      <w:r>
        <w:rPr>
          <w:rFonts w:ascii="Times New Roman" w:hAnsi="Times New Roman" w:cs="Times New Roman"/>
          <w:b/>
          <w:bCs/>
          <w:color w:val="000000"/>
          <w:sz w:val="24"/>
          <w:szCs w:val="24"/>
        </w:rPr>
        <w:t>6</w:t>
      </w:r>
    </w:p>
    <w:p w:rsidR="00045DA0" w:rsidRPr="00674F66" w:rsidRDefault="00045DA0">
      <w:pPr>
        <w:widowControl w:val="0"/>
        <w:spacing w:line="120" w:lineRule="exact"/>
        <w:rPr>
          <w:rFonts w:ascii="Times New Roman" w:hAnsi="Times New Roman" w:cs="Times New Roman"/>
          <w:sz w:val="24"/>
          <w:szCs w:val="24"/>
        </w:rPr>
      </w:pPr>
    </w:p>
    <w:p w:rsidR="00045DA0" w:rsidRPr="00674F66" w:rsidRDefault="00045DA0">
      <w:pPr>
        <w:widowControl w:val="0"/>
        <w:tabs>
          <w:tab w:val="left" w:pos="480"/>
        </w:tabs>
        <w:spacing w:line="240" w:lineRule="exact"/>
        <w:rPr>
          <w:rFonts w:ascii="Times New Roman" w:hAnsi="Times New Roman" w:cs="Times New Roman"/>
          <w:b/>
          <w:bCs/>
          <w:color w:val="000000"/>
          <w:sz w:val="24"/>
          <w:szCs w:val="24"/>
        </w:rPr>
      </w:pPr>
      <w:r w:rsidRPr="00674F66">
        <w:rPr>
          <w:rFonts w:ascii="Times New Roman" w:hAnsi="Times New Roman" w:cs="Times New Roman"/>
          <w:b/>
          <w:bCs/>
          <w:color w:val="000000"/>
          <w:sz w:val="24"/>
          <w:szCs w:val="24"/>
        </w:rPr>
        <w:t>FERC Approval Date: 3/16/2007</w:t>
      </w:r>
    </w:p>
    <w:p w:rsidR="00045DA0" w:rsidRPr="00674F66" w:rsidRDefault="00045DA0">
      <w:pPr>
        <w:widowControl w:val="0"/>
        <w:spacing w:line="120" w:lineRule="exact"/>
        <w:rPr>
          <w:rFonts w:ascii="Times New Roman" w:hAnsi="Times New Roman" w:cs="Times New Roman"/>
          <w:sz w:val="24"/>
          <w:szCs w:val="24"/>
        </w:rPr>
      </w:pPr>
    </w:p>
    <w:p w:rsidR="00045DA0" w:rsidRPr="00674F66" w:rsidRDefault="00045DA0">
      <w:pPr>
        <w:widowControl w:val="0"/>
        <w:tabs>
          <w:tab w:val="left" w:pos="480"/>
        </w:tabs>
        <w:spacing w:line="240" w:lineRule="exact"/>
        <w:rPr>
          <w:rFonts w:ascii="Times New Roman" w:hAnsi="Times New Roman" w:cs="Times New Roman"/>
          <w:b/>
          <w:bCs/>
          <w:color w:val="000000"/>
          <w:sz w:val="24"/>
          <w:szCs w:val="24"/>
        </w:rPr>
      </w:pPr>
      <w:r w:rsidRPr="00674F66">
        <w:rPr>
          <w:rFonts w:ascii="Times New Roman" w:hAnsi="Times New Roman" w:cs="Times New Roman"/>
          <w:b/>
          <w:bCs/>
          <w:color w:val="000000"/>
          <w:sz w:val="24"/>
          <w:szCs w:val="24"/>
        </w:rPr>
        <w:t xml:space="preserve">Reliability Standard Enforcement Date in the </w:t>
      </w:r>
      <w:smartTag w:uri="urn:schemas-microsoft-com:office:smarttags" w:element="place">
        <w:smartTag w:uri="urn:schemas-microsoft-com:office:smarttags" w:element="country-region">
          <w:r w:rsidRPr="00674F66">
            <w:rPr>
              <w:rFonts w:ascii="Times New Roman" w:hAnsi="Times New Roman" w:cs="Times New Roman"/>
              <w:b/>
              <w:bCs/>
              <w:color w:val="000000"/>
              <w:sz w:val="24"/>
              <w:szCs w:val="24"/>
            </w:rPr>
            <w:t>United States</w:t>
          </w:r>
        </w:smartTag>
      </w:smartTag>
      <w:r w:rsidRPr="00674F66">
        <w:rPr>
          <w:rFonts w:ascii="Times New Roman" w:hAnsi="Times New Roman" w:cs="Times New Roman"/>
          <w:b/>
          <w:bCs/>
          <w:color w:val="000000"/>
          <w:sz w:val="24"/>
          <w:szCs w:val="24"/>
        </w:rPr>
        <w:t>: 6/18/2007</w:t>
      </w:r>
    </w:p>
    <w:p w:rsidR="00045DA0" w:rsidRDefault="00045DA0" w:rsidP="00055B1F">
      <w:pPr>
        <w:widowControl w:val="0"/>
        <w:spacing w:before="120" w:line="240" w:lineRule="exact"/>
        <w:rPr>
          <w:rFonts w:ascii="Times New Roman" w:hAnsi="Times New Roman" w:cs="Times New Roman"/>
          <w:b/>
          <w:bCs/>
          <w:color w:val="264D74"/>
          <w:sz w:val="24"/>
          <w:szCs w:val="24"/>
        </w:rPr>
      </w:pPr>
    </w:p>
    <w:p w:rsidR="002444E9" w:rsidRPr="00674F66" w:rsidRDefault="002444E9" w:rsidP="00055B1F">
      <w:pPr>
        <w:widowControl w:val="0"/>
        <w:spacing w:before="120" w:line="240" w:lineRule="exact"/>
        <w:rPr>
          <w:rFonts w:ascii="Times New Roman" w:hAnsi="Times New Roman" w:cs="Times New Roman"/>
          <w:b/>
          <w:bCs/>
          <w:color w:val="264D74"/>
          <w:sz w:val="24"/>
          <w:szCs w:val="24"/>
        </w:rPr>
      </w:pPr>
    </w:p>
    <w:p w:rsidR="00045DA0" w:rsidRPr="00264D37" w:rsidRDefault="00045DA0" w:rsidP="00055B1F">
      <w:pPr>
        <w:widowControl w:val="0"/>
        <w:spacing w:before="120" w:line="240" w:lineRule="exact"/>
        <w:rPr>
          <w:rFonts w:ascii="Times New Roman" w:hAnsi="Times New Roman" w:cs="Times New Roman"/>
          <w:sz w:val="28"/>
          <w:szCs w:val="28"/>
        </w:rPr>
      </w:pPr>
      <w:r w:rsidRPr="00264D37">
        <w:rPr>
          <w:rFonts w:ascii="Times New Roman" w:hAnsi="Times New Roman" w:cs="Times New Roman"/>
          <w:b/>
          <w:bCs/>
          <w:color w:val="264D74"/>
          <w:sz w:val="28"/>
          <w:szCs w:val="28"/>
        </w:rPr>
        <w:t>Requirements</w:t>
      </w:r>
      <w:r w:rsidRPr="00264D37">
        <w:rPr>
          <w:rFonts w:ascii="Times New Roman" w:hAnsi="Times New Roman" w:cs="Times New Roman"/>
          <w:sz w:val="28"/>
          <w:szCs w:val="28"/>
        </w:rPr>
        <w:t>:</w:t>
      </w:r>
    </w:p>
    <w:p w:rsidR="00045DA0" w:rsidRPr="00674F66" w:rsidRDefault="00045DA0">
      <w:pPr>
        <w:widowControl w:val="0"/>
        <w:spacing w:line="240" w:lineRule="exact"/>
        <w:rPr>
          <w:rFonts w:ascii="Times New Roman" w:hAnsi="Times New Roman" w:cs="Times New Roman"/>
          <w:sz w:val="24"/>
          <w:szCs w:val="24"/>
        </w:rPr>
      </w:pPr>
    </w:p>
    <w:p w:rsidR="00045DA0" w:rsidRPr="00674F66" w:rsidRDefault="00045DA0" w:rsidP="009D2D8C">
      <w:pPr>
        <w:pStyle w:val="Requirement"/>
        <w:rPr>
          <w:sz w:val="24"/>
        </w:rPr>
      </w:pPr>
      <w:r w:rsidRPr="00674F66">
        <w:rPr>
          <w:sz w:val="24"/>
        </w:rPr>
        <w:t>Each Transmission Operator, Balancing Authority, and Generator Operator shall be familiar with the purpose and limitations of protection system schemes applied in its area.</w:t>
      </w:r>
    </w:p>
    <w:p w:rsidR="00045DA0" w:rsidRPr="00674F66" w:rsidRDefault="00045DA0" w:rsidP="00BD56F3">
      <w:pPr>
        <w:widowControl w:val="0"/>
        <w:tabs>
          <w:tab w:val="left" w:pos="720"/>
        </w:tabs>
        <w:spacing w:line="294" w:lineRule="exact"/>
        <w:ind w:left="720"/>
        <w:rPr>
          <w:rFonts w:ascii="Times New Roman" w:hAnsi="Times New Roman" w:cs="Times New Roman"/>
          <w:b/>
          <w:bCs/>
          <w:color w:val="264D74"/>
          <w:sz w:val="24"/>
          <w:szCs w:val="24"/>
        </w:rPr>
      </w:pPr>
    </w:p>
    <w:p w:rsidR="008B3E27" w:rsidRDefault="008B3E27" w:rsidP="008B3E27">
      <w:pPr>
        <w:widowControl w:val="0"/>
        <w:tabs>
          <w:tab w:val="left" w:pos="720"/>
        </w:tabs>
        <w:spacing w:line="294" w:lineRule="exact"/>
        <w:ind w:left="720"/>
        <w:rPr>
          <w:rFonts w:ascii="Times New Roman" w:hAnsi="Times New Roman" w:cs="Times New Roman"/>
          <w:b/>
          <w:bCs/>
          <w:i/>
          <w:iCs/>
          <w:color w:val="000000"/>
          <w:sz w:val="24"/>
          <w:szCs w:val="24"/>
        </w:rPr>
      </w:pPr>
      <w:r w:rsidRPr="00EA0FD4">
        <w:rPr>
          <w:rFonts w:ascii="Times New Roman" w:hAnsi="Times New Roman" w:cs="Times New Roman"/>
          <w:b/>
          <w:bCs/>
          <w:color w:val="000000"/>
          <w:sz w:val="24"/>
          <w:szCs w:val="24"/>
        </w:rPr>
        <w:t xml:space="preserve"> Describe, in narrative form, how you meet compliance with this requirement</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 xml:space="preserve">(Registered Entity </w:t>
      </w:r>
      <w:r>
        <w:rPr>
          <w:rFonts w:ascii="Times New Roman" w:hAnsi="Times New Roman" w:cs="Times New Roman"/>
          <w:b/>
          <w:bCs/>
          <w:i/>
          <w:iCs/>
          <w:color w:val="000000"/>
          <w:sz w:val="24"/>
          <w:szCs w:val="24"/>
        </w:rPr>
        <w:t xml:space="preserve">        </w:t>
      </w:r>
    </w:p>
    <w:p w:rsidR="008B3E27" w:rsidRPr="008374A0" w:rsidRDefault="008B3E27" w:rsidP="008B3E27">
      <w:pPr>
        <w:widowControl w:val="0"/>
        <w:tabs>
          <w:tab w:val="left" w:pos="720"/>
        </w:tabs>
        <w:spacing w:line="294" w:lineRule="exact"/>
        <w:ind w:left="720"/>
        <w:rPr>
          <w:rFonts w:ascii="Times New Roman" w:hAnsi="Times New Roman" w:cs="Times New Roman"/>
          <w:b/>
          <w:bCs/>
          <w:i/>
          <w:iCs/>
          <w:color w:val="000000"/>
          <w:sz w:val="24"/>
          <w:szCs w:val="24"/>
        </w:rPr>
      </w:pPr>
      <w:r w:rsidRPr="008374A0">
        <w:rPr>
          <w:rFonts w:ascii="Times New Roman" w:hAnsi="Times New Roman" w:cs="Times New Roman"/>
          <w:b/>
          <w:bCs/>
          <w:i/>
          <w:iCs/>
          <w:color w:val="000000"/>
          <w:sz w:val="24"/>
          <w:szCs w:val="24"/>
        </w:rPr>
        <w:t>Response Required)</w:t>
      </w:r>
    </w:p>
    <w:p w:rsidR="008B3E27" w:rsidRPr="008374A0" w:rsidRDefault="008B3E27" w:rsidP="008B3E27">
      <w:pPr>
        <w:widowControl w:val="0"/>
        <w:tabs>
          <w:tab w:val="left" w:pos="720"/>
        </w:tabs>
        <w:spacing w:line="186" w:lineRule="exact"/>
        <w:ind w:left="720"/>
        <w:rPr>
          <w:rFonts w:ascii="Times New Roman" w:hAnsi="Times New Roman" w:cs="Times New Roman"/>
          <w:sz w:val="24"/>
          <w:szCs w:val="24"/>
        </w:rPr>
      </w:pPr>
    </w:p>
    <w:p w:rsidR="008B3E27" w:rsidRPr="008374A0" w:rsidRDefault="008B3E27" w:rsidP="008B3E2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8B3E27" w:rsidRPr="008374A0" w:rsidRDefault="008B3E27" w:rsidP="008B3E2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04737" w:rsidRDefault="00204737" w:rsidP="00537E46">
      <w:pPr>
        <w:widowControl w:val="0"/>
        <w:tabs>
          <w:tab w:val="left" w:pos="900"/>
          <w:tab w:val="left" w:pos="6360"/>
        </w:tabs>
        <w:spacing w:line="294" w:lineRule="exact"/>
        <w:rPr>
          <w:rFonts w:ascii="Times New Roman" w:hAnsi="Times New Roman" w:cs="Times New Roman"/>
          <w:b/>
          <w:i/>
          <w:iCs/>
          <w:color w:val="C00000"/>
          <w:sz w:val="24"/>
          <w:szCs w:val="24"/>
        </w:rPr>
      </w:pPr>
    </w:p>
    <w:p w:rsidR="00265FCB" w:rsidRPr="00264D37" w:rsidRDefault="00265FCB" w:rsidP="002444E9">
      <w:pPr>
        <w:pStyle w:val="Heading1"/>
        <w:rPr>
          <w:sz w:val="32"/>
          <w:szCs w:val="32"/>
        </w:rPr>
      </w:pPr>
      <w:r w:rsidRPr="00264D37">
        <w:rPr>
          <w:sz w:val="32"/>
          <w:szCs w:val="32"/>
        </w:rPr>
        <w:t>R1 Supporting Evidence and Documentation</w:t>
      </w:r>
    </w:p>
    <w:p w:rsidR="00265FCB" w:rsidRDefault="00265FCB" w:rsidP="00265FCB">
      <w:pPr>
        <w:widowControl w:val="0"/>
        <w:spacing w:line="266" w:lineRule="exact"/>
        <w:rPr>
          <w:rFonts w:ascii="Times New Roman" w:hAnsi="Times New Roman" w:cs="Times New Roman"/>
          <w:b/>
          <w:bCs/>
          <w:color w:val="FF0000"/>
          <w:sz w:val="24"/>
          <w:szCs w:val="24"/>
        </w:rPr>
      </w:pPr>
    </w:p>
    <w:p w:rsidR="00265FCB" w:rsidRDefault="00265FCB" w:rsidP="00265FCB">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265FCB" w:rsidRDefault="00265FCB" w:rsidP="00265FCB">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265FCB" w:rsidTr="00265FCB">
        <w:trPr>
          <w:gridAfter w:val="1"/>
          <w:wAfter w:w="1224" w:type="dxa"/>
          <w:trHeight w:val="945"/>
        </w:trPr>
        <w:tc>
          <w:tcPr>
            <w:tcW w:w="1098" w:type="dxa"/>
            <w:tcBorders>
              <w:top w:val="nil"/>
              <w:left w:val="nil"/>
              <w:bottom w:val="nil"/>
              <w:right w:val="nil"/>
            </w:tcBorders>
          </w:tcPr>
          <w:p w:rsidR="00265FCB" w:rsidRDefault="00265FC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265FCB" w:rsidRDefault="00265FCB">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265FCB" w:rsidRDefault="00265FCB">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265FCB" w:rsidTr="00265FCB">
        <w:tc>
          <w:tcPr>
            <w:tcW w:w="7848" w:type="dxa"/>
            <w:gridSpan w:val="2"/>
            <w:tcBorders>
              <w:top w:val="single" w:sz="8" w:space="0" w:color="4F81BD"/>
              <w:left w:val="nil"/>
              <w:bottom w:val="single" w:sz="8" w:space="0" w:color="4F81BD"/>
              <w:right w:val="nil"/>
            </w:tcBorders>
            <w:hideMark/>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265FCB" w:rsidRDefault="00265FC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265FCB" w:rsidRDefault="00265FC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265FCB" w:rsidTr="00265FCB">
        <w:tc>
          <w:tcPr>
            <w:tcW w:w="78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hideMark/>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single" w:sz="8" w:space="0" w:color="4F81BD"/>
              <w:right w:val="nil"/>
            </w:tcBorders>
            <w:shd w:val="clear" w:color="auto" w:fill="DBE5F1"/>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bl>
    <w:p w:rsidR="00265FCB" w:rsidRDefault="00265FCB" w:rsidP="00537E46">
      <w:pPr>
        <w:widowControl w:val="0"/>
        <w:tabs>
          <w:tab w:val="left" w:pos="900"/>
          <w:tab w:val="left" w:pos="6360"/>
        </w:tabs>
        <w:spacing w:line="294" w:lineRule="exact"/>
        <w:rPr>
          <w:rFonts w:ascii="Times New Roman" w:hAnsi="Times New Roman" w:cs="Times New Roman"/>
          <w:b/>
          <w:i/>
          <w:iCs/>
          <w:color w:val="C00000"/>
          <w:sz w:val="24"/>
          <w:szCs w:val="24"/>
        </w:rPr>
      </w:pPr>
    </w:p>
    <w:p w:rsidR="00537E46" w:rsidRPr="00674F66" w:rsidRDefault="00537E46" w:rsidP="00537E46">
      <w:pPr>
        <w:widowControl w:val="0"/>
        <w:tabs>
          <w:tab w:val="left" w:pos="900"/>
          <w:tab w:val="left" w:pos="6360"/>
        </w:tabs>
        <w:spacing w:line="294" w:lineRule="exact"/>
        <w:rPr>
          <w:rFonts w:ascii="Times New Roman" w:hAnsi="Times New Roman" w:cs="Times New Roman"/>
          <w:b/>
          <w:bCs/>
          <w:color w:val="C00000"/>
          <w:sz w:val="24"/>
          <w:szCs w:val="24"/>
        </w:rPr>
      </w:pPr>
      <w:r w:rsidRPr="00674F66">
        <w:rPr>
          <w:rFonts w:ascii="Times New Roman" w:hAnsi="Times New Roman" w:cs="Times New Roman"/>
          <w:b/>
          <w:i/>
          <w:iCs/>
          <w:color w:val="C00000"/>
          <w:sz w:val="24"/>
          <w:szCs w:val="24"/>
        </w:rPr>
        <w:t>This section must be completed by the Compliance Enforcement Authority.</w:t>
      </w:r>
    </w:p>
    <w:p w:rsidR="00537E46" w:rsidRPr="00674F66" w:rsidRDefault="00537E46" w:rsidP="00537E46">
      <w:pPr>
        <w:widowControl w:val="0"/>
        <w:tabs>
          <w:tab w:val="left" w:pos="900"/>
          <w:tab w:val="left" w:pos="6360"/>
        </w:tabs>
        <w:spacing w:line="294" w:lineRule="exact"/>
        <w:rPr>
          <w:rFonts w:ascii="Times New Roman" w:hAnsi="Times New Roman" w:cs="Times New Roman"/>
          <w:b/>
          <w:bCs/>
          <w:color w:val="264D74"/>
          <w:sz w:val="24"/>
          <w:szCs w:val="24"/>
        </w:rPr>
      </w:pPr>
    </w:p>
    <w:p w:rsidR="00537E46" w:rsidRPr="00674F66" w:rsidRDefault="00537E46" w:rsidP="00537E46">
      <w:pPr>
        <w:widowControl w:val="0"/>
        <w:tabs>
          <w:tab w:val="left" w:pos="900"/>
          <w:tab w:val="left" w:pos="6360"/>
        </w:tabs>
        <w:spacing w:line="294" w:lineRule="exact"/>
        <w:rPr>
          <w:rFonts w:ascii="Times New Roman" w:hAnsi="Times New Roman" w:cs="Times New Roman"/>
          <w:b/>
          <w:bCs/>
          <w:color w:val="264D74"/>
          <w:sz w:val="24"/>
          <w:szCs w:val="24"/>
        </w:rPr>
      </w:pPr>
      <w:r w:rsidRPr="00674F66">
        <w:rPr>
          <w:rFonts w:ascii="Times New Roman" w:hAnsi="Times New Roman" w:cs="Times New Roman"/>
          <w:b/>
          <w:bCs/>
          <w:color w:val="264D74"/>
          <w:sz w:val="24"/>
          <w:szCs w:val="24"/>
        </w:rPr>
        <w:t>Compliance Assessment Approach Specific to PRC</w:t>
      </w:r>
      <w:r>
        <w:rPr>
          <w:rFonts w:ascii="Times New Roman" w:hAnsi="Times New Roman" w:cs="Times New Roman"/>
          <w:b/>
          <w:bCs/>
          <w:color w:val="264D74"/>
          <w:sz w:val="24"/>
          <w:szCs w:val="24"/>
        </w:rPr>
        <w:t>-</w:t>
      </w:r>
      <w:r w:rsidRPr="00674F66">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674F66">
        <w:rPr>
          <w:rFonts w:ascii="Times New Roman" w:hAnsi="Times New Roman" w:cs="Times New Roman"/>
          <w:b/>
          <w:bCs/>
          <w:color w:val="264D74"/>
          <w:sz w:val="24"/>
          <w:szCs w:val="24"/>
        </w:rPr>
        <w:t>1 R1.</w:t>
      </w:r>
    </w:p>
    <w:p w:rsidR="00537E46" w:rsidRPr="00674F66" w:rsidRDefault="00537E46" w:rsidP="00537E46">
      <w:pPr>
        <w:widowControl w:val="0"/>
        <w:spacing w:line="147" w:lineRule="exact"/>
        <w:rPr>
          <w:rFonts w:ascii="Times New Roman" w:hAnsi="Times New Roman" w:cs="Times New Roman"/>
          <w:sz w:val="24"/>
          <w:szCs w:val="24"/>
        </w:rPr>
      </w:pPr>
    </w:p>
    <w:p w:rsidR="00537E46" w:rsidRPr="00F52BDC" w:rsidRDefault="00537E46" w:rsidP="00537E46">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Pr="00F52BDC">
        <w:rPr>
          <w:rFonts w:ascii="Times New Roman" w:hAnsi="Times New Roman" w:cs="Times New Roman"/>
          <w:color w:val="365F91"/>
          <w:sz w:val="24"/>
          <w:szCs w:val="24"/>
        </w:rPr>
        <w:t>Verify the operator is familiar with relay protection schemes deployed on its system via one of the following:</w:t>
      </w:r>
    </w:p>
    <w:p w:rsidR="00537E46" w:rsidRPr="00F52BDC" w:rsidRDefault="00537E46" w:rsidP="00537E46">
      <w:pPr>
        <w:widowControl w:val="0"/>
        <w:tabs>
          <w:tab w:val="left" w:pos="1080"/>
          <w:tab w:val="left" w:pos="1620"/>
          <w:tab w:val="left" w:pos="2160"/>
          <w:tab w:val="left" w:pos="2700"/>
        </w:tabs>
        <w:spacing w:line="284" w:lineRule="exact"/>
        <w:ind w:left="2700" w:hanging="270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Pr="00F52BDC">
        <w:rPr>
          <w:rFonts w:ascii="Times New Roman" w:hAnsi="Times New Roman" w:cs="Times New Roman"/>
          <w:color w:val="365F91"/>
          <w:sz w:val="24"/>
          <w:szCs w:val="24"/>
        </w:rPr>
        <w:t>Operator training records indicating training in basic relaying, including any Special Protection Systems within its system.</w:t>
      </w:r>
    </w:p>
    <w:p w:rsidR="00537E46" w:rsidRPr="00C763C6" w:rsidRDefault="00537E46" w:rsidP="00537E46">
      <w:pPr>
        <w:widowControl w:val="0"/>
        <w:tabs>
          <w:tab w:val="left" w:pos="1080"/>
          <w:tab w:val="left" w:pos="1620"/>
          <w:tab w:val="left" w:pos="2160"/>
          <w:tab w:val="left" w:pos="2700"/>
        </w:tabs>
        <w:spacing w:line="284" w:lineRule="exact"/>
        <w:ind w:left="2700" w:hanging="270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Pr="00F52BDC">
        <w:rPr>
          <w:rFonts w:ascii="Times New Roman" w:hAnsi="Times New Roman" w:cs="Times New Roman"/>
          <w:color w:val="365F91"/>
          <w:sz w:val="24"/>
          <w:szCs w:val="24"/>
        </w:rPr>
        <w:t>Interview operator(s) to ensure basic knowledge of relaying, including any Special</w:t>
      </w:r>
      <w:r w:rsidRPr="00C763C6">
        <w:rPr>
          <w:rFonts w:ascii="Times New Roman" w:hAnsi="Times New Roman" w:cs="Times New Roman"/>
          <w:color w:val="365F91"/>
          <w:sz w:val="24"/>
          <w:szCs w:val="24"/>
        </w:rPr>
        <w:t xml:space="preserve"> Protection Systems within its system.</w:t>
      </w:r>
    </w:p>
    <w:p w:rsidR="00537E46" w:rsidRPr="00C763C6" w:rsidRDefault="00537E46" w:rsidP="00537E46">
      <w:pPr>
        <w:widowControl w:val="0"/>
        <w:tabs>
          <w:tab w:val="left" w:pos="1620"/>
          <w:tab w:val="left" w:pos="2160"/>
          <w:tab w:val="left" w:pos="2700"/>
        </w:tabs>
        <w:spacing w:line="281" w:lineRule="exact"/>
        <w:ind w:left="1620" w:hanging="1620"/>
        <w:rPr>
          <w:rFonts w:ascii="Times New Roman" w:hAnsi="Times New Roman" w:cs="Times New Roman"/>
          <w:color w:val="365F91"/>
          <w:sz w:val="24"/>
          <w:szCs w:val="24"/>
        </w:rPr>
      </w:pPr>
    </w:p>
    <w:p w:rsidR="00B21427" w:rsidRDefault="00B21427" w:rsidP="00B2142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B21427" w:rsidRDefault="00B21427" w:rsidP="00B214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B21427" w:rsidRDefault="00B21427" w:rsidP="00B214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B21427" w:rsidRDefault="00B21427" w:rsidP="00B21427">
      <w:pPr>
        <w:widowControl w:val="0"/>
        <w:tabs>
          <w:tab w:val="left" w:pos="900"/>
          <w:tab w:val="left" w:pos="6360"/>
        </w:tabs>
        <w:spacing w:line="294" w:lineRule="exact"/>
        <w:rPr>
          <w:rFonts w:ascii="Times New Roman" w:hAnsi="Times New Roman" w:cs="Times New Roman"/>
          <w:b/>
          <w:bCs/>
          <w:color w:val="264D74"/>
          <w:sz w:val="24"/>
          <w:szCs w:val="24"/>
        </w:rPr>
      </w:pPr>
    </w:p>
    <w:p w:rsidR="00045DA0" w:rsidRPr="00674F66" w:rsidRDefault="00045DA0" w:rsidP="008B3E27">
      <w:pPr>
        <w:pStyle w:val="Requirement"/>
        <w:numPr>
          <w:ilvl w:val="0"/>
          <w:numId w:val="0"/>
        </w:numPr>
        <w:ind w:left="361"/>
        <w:rPr>
          <w:sz w:val="24"/>
        </w:rPr>
      </w:pPr>
    </w:p>
    <w:p w:rsidR="00045DA0" w:rsidRPr="00674F66" w:rsidRDefault="00045DA0" w:rsidP="009D2D8C">
      <w:pPr>
        <w:pStyle w:val="Requirement"/>
        <w:rPr>
          <w:sz w:val="24"/>
        </w:rPr>
      </w:pPr>
      <w:r w:rsidRPr="00674F66">
        <w:rPr>
          <w:sz w:val="24"/>
        </w:rPr>
        <w:t>Each Generator Operator and Transmission Operator shall notify reliability entities of relay or equipment failures as follows:</w:t>
      </w:r>
    </w:p>
    <w:p w:rsidR="00045DA0" w:rsidRPr="00674F66" w:rsidRDefault="00045DA0" w:rsidP="009D2D8C">
      <w:pPr>
        <w:pStyle w:val="Requirement"/>
        <w:numPr>
          <w:ilvl w:val="1"/>
          <w:numId w:val="10"/>
        </w:numPr>
        <w:rPr>
          <w:sz w:val="24"/>
        </w:rPr>
      </w:pPr>
      <w:r w:rsidRPr="00674F66">
        <w:rPr>
          <w:sz w:val="24"/>
        </w:rPr>
        <w:t>If a protective relay or equipment failure reduces system reliability, the Generator Operator shall notify its Transmission Operator and Host Balancing Authority.  The Generator Operator shall take corrective action as soon as possible.</w:t>
      </w:r>
    </w:p>
    <w:p w:rsidR="00045DA0" w:rsidRPr="00674F66" w:rsidRDefault="00045DA0" w:rsidP="009D2D8C">
      <w:pPr>
        <w:pStyle w:val="Requirement"/>
        <w:numPr>
          <w:ilvl w:val="1"/>
          <w:numId w:val="10"/>
        </w:numPr>
        <w:rPr>
          <w:sz w:val="24"/>
        </w:rPr>
      </w:pPr>
      <w:r w:rsidRPr="00674F66">
        <w:rPr>
          <w:sz w:val="24"/>
        </w:rPr>
        <w:t>If a protective relay or equipment failure reduces system reliability, the Transmission Operator shall notify its Reliability Coordinator and affected Transmission Operators and Balancing Authorities.  The Transmission Operator shall take corrective action as soon as possible.</w:t>
      </w:r>
    </w:p>
    <w:p w:rsidR="00045DA0" w:rsidRPr="00674F66" w:rsidRDefault="00045DA0" w:rsidP="00BD56F3">
      <w:pPr>
        <w:widowControl w:val="0"/>
        <w:tabs>
          <w:tab w:val="left" w:pos="720"/>
        </w:tabs>
        <w:spacing w:line="294" w:lineRule="exact"/>
        <w:ind w:left="720"/>
        <w:rPr>
          <w:rFonts w:ascii="Times New Roman" w:hAnsi="Times New Roman" w:cs="Times New Roman"/>
          <w:b/>
          <w:bCs/>
          <w:color w:val="264D74"/>
          <w:sz w:val="24"/>
          <w:szCs w:val="24"/>
        </w:rPr>
      </w:pPr>
    </w:p>
    <w:p w:rsidR="008B3E27" w:rsidRDefault="008B3E27" w:rsidP="008B3E27">
      <w:pPr>
        <w:widowControl w:val="0"/>
        <w:tabs>
          <w:tab w:val="left" w:pos="720"/>
        </w:tabs>
        <w:spacing w:line="294" w:lineRule="exact"/>
        <w:ind w:left="720"/>
        <w:rPr>
          <w:rFonts w:ascii="Times New Roman" w:hAnsi="Times New Roman" w:cs="Times New Roman"/>
          <w:b/>
          <w:bCs/>
          <w:i/>
          <w:iCs/>
          <w:color w:val="000000"/>
          <w:sz w:val="24"/>
          <w:szCs w:val="24"/>
        </w:rPr>
      </w:pPr>
      <w:r w:rsidRPr="00EA0FD4">
        <w:rPr>
          <w:rFonts w:ascii="Times New Roman" w:hAnsi="Times New Roman" w:cs="Times New Roman"/>
          <w:b/>
          <w:bCs/>
          <w:color w:val="000000"/>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 xml:space="preserve">(Registered Entity </w:t>
      </w:r>
      <w:r>
        <w:rPr>
          <w:rFonts w:ascii="Times New Roman" w:hAnsi="Times New Roman" w:cs="Times New Roman"/>
          <w:b/>
          <w:bCs/>
          <w:i/>
          <w:iCs/>
          <w:color w:val="000000"/>
          <w:sz w:val="24"/>
          <w:szCs w:val="24"/>
        </w:rPr>
        <w:t xml:space="preserve">        </w:t>
      </w:r>
    </w:p>
    <w:p w:rsidR="008B3E27" w:rsidRPr="008374A0" w:rsidRDefault="008B3E27" w:rsidP="008B3E27">
      <w:pPr>
        <w:widowControl w:val="0"/>
        <w:tabs>
          <w:tab w:val="left" w:pos="720"/>
        </w:tabs>
        <w:spacing w:line="294" w:lineRule="exact"/>
        <w:ind w:left="720"/>
        <w:rPr>
          <w:rFonts w:ascii="Times New Roman" w:hAnsi="Times New Roman" w:cs="Times New Roman"/>
          <w:b/>
          <w:bCs/>
          <w:i/>
          <w:iCs/>
          <w:color w:val="000000"/>
          <w:sz w:val="24"/>
          <w:szCs w:val="24"/>
        </w:rPr>
      </w:pPr>
      <w:r w:rsidRPr="008374A0">
        <w:rPr>
          <w:rFonts w:ascii="Times New Roman" w:hAnsi="Times New Roman" w:cs="Times New Roman"/>
          <w:b/>
          <w:bCs/>
          <w:i/>
          <w:iCs/>
          <w:color w:val="000000"/>
          <w:sz w:val="24"/>
          <w:szCs w:val="24"/>
        </w:rPr>
        <w:t>Response Required)</w:t>
      </w:r>
    </w:p>
    <w:p w:rsidR="008B3E27" w:rsidRPr="008374A0" w:rsidRDefault="008B3E27" w:rsidP="008B3E27">
      <w:pPr>
        <w:widowControl w:val="0"/>
        <w:tabs>
          <w:tab w:val="left" w:pos="720"/>
        </w:tabs>
        <w:spacing w:line="186" w:lineRule="exact"/>
        <w:ind w:left="720"/>
        <w:rPr>
          <w:rFonts w:ascii="Times New Roman" w:hAnsi="Times New Roman" w:cs="Times New Roman"/>
          <w:sz w:val="24"/>
          <w:szCs w:val="24"/>
        </w:rPr>
      </w:pPr>
    </w:p>
    <w:p w:rsidR="008B3E27" w:rsidRPr="008374A0" w:rsidRDefault="008B3E27" w:rsidP="008B3E2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8B3E27" w:rsidRDefault="008B3E27" w:rsidP="008B3E2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52BDC" w:rsidRDefault="00F52BDC" w:rsidP="00A368E5">
      <w:pPr>
        <w:widowControl w:val="0"/>
        <w:tabs>
          <w:tab w:val="left" w:pos="60"/>
        </w:tabs>
        <w:spacing w:line="284" w:lineRule="exact"/>
        <w:rPr>
          <w:rFonts w:ascii="Times New Roman" w:hAnsi="Times New Roman" w:cs="Times New Roman"/>
          <w:b/>
          <w:color w:val="000000"/>
          <w:sz w:val="24"/>
          <w:szCs w:val="24"/>
        </w:rPr>
      </w:pPr>
    </w:p>
    <w:p w:rsidR="00A368E5" w:rsidRPr="00674F66" w:rsidRDefault="00A368E5" w:rsidP="00A368E5">
      <w:pPr>
        <w:widowControl w:val="0"/>
        <w:tabs>
          <w:tab w:val="left" w:pos="60"/>
        </w:tabs>
        <w:spacing w:line="284" w:lineRule="exact"/>
        <w:rPr>
          <w:rFonts w:ascii="Times New Roman" w:hAnsi="Times New Roman" w:cs="Times New Roman"/>
          <w:color w:val="000000"/>
          <w:sz w:val="24"/>
          <w:szCs w:val="24"/>
        </w:rPr>
      </w:pPr>
      <w:r>
        <w:rPr>
          <w:rFonts w:ascii="Times New Roman" w:hAnsi="Times New Roman" w:cs="Times New Roman"/>
          <w:b/>
          <w:color w:val="000000"/>
          <w:sz w:val="24"/>
          <w:szCs w:val="24"/>
        </w:rPr>
        <w:t>Question</w:t>
      </w:r>
      <w:r w:rsidRPr="00674F66">
        <w:rPr>
          <w:rFonts w:ascii="Times New Roman" w:hAnsi="Times New Roman" w:cs="Times New Roman"/>
          <w:color w:val="000000"/>
          <w:sz w:val="24"/>
          <w:szCs w:val="24"/>
        </w:rPr>
        <w:t xml:space="preserve"> </w:t>
      </w:r>
      <w:r>
        <w:rPr>
          <w:rFonts w:ascii="Times New Roman" w:hAnsi="Times New Roman" w:cs="Times New Roman"/>
          <w:color w:val="000000"/>
          <w:sz w:val="24"/>
          <w:szCs w:val="24"/>
        </w:rPr>
        <w:t>–</w:t>
      </w:r>
      <w:r w:rsidRPr="00674F66">
        <w:rPr>
          <w:rFonts w:ascii="Times New Roman" w:hAnsi="Times New Roman" w:cs="Times New Roman"/>
          <w:color w:val="000000"/>
          <w:sz w:val="24"/>
          <w:szCs w:val="24"/>
        </w:rPr>
        <w:t xml:space="preserve"> </w:t>
      </w:r>
      <w:r>
        <w:rPr>
          <w:rFonts w:ascii="Times New Roman" w:hAnsi="Times New Roman" w:cs="Times New Roman"/>
          <w:color w:val="000000"/>
          <w:sz w:val="24"/>
          <w:szCs w:val="24"/>
        </w:rPr>
        <w:t>Did you have a</w:t>
      </w:r>
      <w:r w:rsidR="00F52BDC">
        <w:rPr>
          <w:rFonts w:ascii="Times New Roman" w:hAnsi="Times New Roman" w:cs="Times New Roman"/>
          <w:color w:val="000000"/>
          <w:sz w:val="24"/>
          <w:szCs w:val="24"/>
        </w:rPr>
        <w:t>n</w:t>
      </w:r>
      <w:r>
        <w:rPr>
          <w:rFonts w:ascii="Times New Roman" w:hAnsi="Times New Roman" w:cs="Times New Roman"/>
          <w:color w:val="000000"/>
          <w:sz w:val="24"/>
          <w:szCs w:val="24"/>
        </w:rPr>
        <w:t xml:space="preserve"> equipment or relay failure during the audit period which reduced system reliability? If yes, provide evidence you notified the proper entities.</w:t>
      </w:r>
    </w:p>
    <w:p w:rsidR="00A368E5" w:rsidRPr="00674F66" w:rsidRDefault="00A368E5" w:rsidP="00A368E5">
      <w:pPr>
        <w:widowControl w:val="0"/>
        <w:tabs>
          <w:tab w:val="left" w:pos="60"/>
        </w:tabs>
        <w:spacing w:line="294" w:lineRule="exact"/>
        <w:rPr>
          <w:rFonts w:ascii="Times New Roman" w:hAnsi="Times New Roman" w:cs="Times New Roman"/>
          <w:b/>
          <w:bCs/>
          <w:color w:val="264D74"/>
          <w:sz w:val="24"/>
          <w:szCs w:val="24"/>
        </w:rPr>
      </w:pPr>
    </w:p>
    <w:p w:rsidR="00A368E5" w:rsidRPr="00674F66" w:rsidRDefault="00A368E5" w:rsidP="00A368E5">
      <w:pPr>
        <w:widowControl w:val="0"/>
        <w:tabs>
          <w:tab w:val="left" w:pos="60"/>
        </w:tabs>
        <w:spacing w:line="294" w:lineRule="exact"/>
        <w:rPr>
          <w:rFonts w:ascii="Times New Roman" w:hAnsi="Times New Roman" w:cs="Times New Roman"/>
          <w:b/>
          <w:bCs/>
          <w:i/>
          <w:iCs/>
          <w:color w:val="000000"/>
          <w:sz w:val="24"/>
          <w:szCs w:val="24"/>
        </w:rPr>
      </w:pPr>
      <w:r w:rsidRPr="00650153">
        <w:rPr>
          <w:rFonts w:ascii="Times New Roman" w:hAnsi="Times New Roman" w:cs="Times New Roman"/>
          <w:b/>
          <w:bCs/>
          <w:color w:val="000000"/>
          <w:sz w:val="24"/>
          <w:szCs w:val="24"/>
        </w:rPr>
        <w:t>Entity</w:t>
      </w:r>
      <w:r w:rsidRPr="00650153">
        <w:rPr>
          <w:rFonts w:ascii="Times New Roman" w:hAnsi="Times New Roman" w:cs="Times New Roman"/>
          <w:color w:val="000000"/>
          <w:sz w:val="24"/>
          <w:szCs w:val="24"/>
        </w:rPr>
        <w:t xml:space="preserve"> </w:t>
      </w:r>
      <w:r w:rsidRPr="00650153">
        <w:rPr>
          <w:rFonts w:ascii="Times New Roman" w:hAnsi="Times New Roman" w:cs="Times New Roman"/>
          <w:b/>
          <w:bCs/>
          <w:color w:val="000000"/>
          <w:sz w:val="24"/>
          <w:szCs w:val="24"/>
        </w:rPr>
        <w:t>Response:</w:t>
      </w:r>
      <w:r w:rsidRPr="00674F66">
        <w:rPr>
          <w:rFonts w:ascii="Times New Roman" w:hAnsi="Times New Roman" w:cs="Times New Roman"/>
          <w:b/>
          <w:bCs/>
          <w:color w:val="264D74"/>
          <w:sz w:val="24"/>
          <w:szCs w:val="24"/>
        </w:rPr>
        <w:t xml:space="preserve"> </w:t>
      </w:r>
      <w:r w:rsidRPr="00674F66">
        <w:rPr>
          <w:rFonts w:ascii="Times New Roman" w:hAnsi="Times New Roman" w:cs="Times New Roman"/>
          <w:b/>
          <w:bCs/>
          <w:i/>
          <w:iCs/>
          <w:color w:val="000000"/>
          <w:sz w:val="24"/>
          <w:szCs w:val="24"/>
        </w:rPr>
        <w:t>(Registered Entity Response Required)</w:t>
      </w:r>
    </w:p>
    <w:p w:rsidR="00A368E5" w:rsidRPr="00674F66" w:rsidRDefault="00A368E5" w:rsidP="00A368E5">
      <w:pPr>
        <w:widowControl w:val="0"/>
        <w:spacing w:line="186" w:lineRule="exact"/>
        <w:rPr>
          <w:rFonts w:ascii="Times New Roman" w:hAnsi="Times New Roman" w:cs="Times New Roman"/>
          <w:sz w:val="24"/>
          <w:szCs w:val="24"/>
        </w:rPr>
      </w:pPr>
    </w:p>
    <w:p w:rsidR="00A368E5" w:rsidRPr="00674F66" w:rsidRDefault="00A368E5" w:rsidP="00A368E5">
      <w:pPr>
        <w:widowControl w:val="0"/>
        <w:shd w:val="clear" w:color="auto" w:fill="D3DCE9"/>
        <w:tabs>
          <w:tab w:val="left" w:pos="720"/>
        </w:tabs>
        <w:spacing w:line="294" w:lineRule="exact"/>
        <w:rPr>
          <w:rFonts w:ascii="Times New Roman" w:hAnsi="Times New Roman" w:cs="Times New Roman"/>
          <w:bCs/>
          <w:color w:val="264D74"/>
          <w:sz w:val="24"/>
          <w:szCs w:val="24"/>
        </w:rPr>
      </w:pPr>
      <w:r w:rsidRPr="00674F66">
        <w:rPr>
          <w:rFonts w:ascii="Times New Roman" w:hAnsi="Times New Roman" w:cs="Times New Roman"/>
          <w:bCs/>
          <w:color w:val="264D74"/>
          <w:sz w:val="24"/>
          <w:szCs w:val="24"/>
        </w:rPr>
        <w:t xml:space="preserve"> </w:t>
      </w:r>
    </w:p>
    <w:p w:rsidR="00A368E5" w:rsidRPr="00674F66" w:rsidRDefault="00A368E5" w:rsidP="00A368E5">
      <w:pPr>
        <w:widowControl w:val="0"/>
        <w:shd w:val="clear" w:color="auto" w:fill="D3DCE9"/>
        <w:tabs>
          <w:tab w:val="left" w:pos="720"/>
        </w:tabs>
        <w:spacing w:line="294" w:lineRule="exact"/>
        <w:rPr>
          <w:rFonts w:ascii="Times New Roman" w:hAnsi="Times New Roman" w:cs="Times New Roman"/>
          <w:bCs/>
          <w:color w:val="264D74"/>
          <w:sz w:val="24"/>
          <w:szCs w:val="24"/>
        </w:rPr>
      </w:pPr>
    </w:p>
    <w:p w:rsidR="00B33334" w:rsidRDefault="00B33334"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rsidR="00265FCB" w:rsidRPr="00264D37" w:rsidRDefault="00265FCB" w:rsidP="002444E9">
      <w:pPr>
        <w:pStyle w:val="Heading1"/>
        <w:rPr>
          <w:sz w:val="32"/>
          <w:szCs w:val="32"/>
        </w:rPr>
      </w:pPr>
      <w:r w:rsidRPr="00264D37">
        <w:rPr>
          <w:sz w:val="32"/>
          <w:szCs w:val="32"/>
        </w:rPr>
        <w:t>R2 Supporting Evidence and Documentation</w:t>
      </w:r>
    </w:p>
    <w:p w:rsidR="00265FCB" w:rsidRDefault="00265FCB" w:rsidP="00265FCB">
      <w:pPr>
        <w:widowControl w:val="0"/>
        <w:spacing w:line="266" w:lineRule="exact"/>
        <w:rPr>
          <w:rFonts w:ascii="Times New Roman" w:hAnsi="Times New Roman" w:cs="Times New Roman"/>
          <w:b/>
          <w:bCs/>
          <w:color w:val="FF0000"/>
          <w:sz w:val="24"/>
          <w:szCs w:val="24"/>
        </w:rPr>
      </w:pPr>
    </w:p>
    <w:p w:rsidR="00265FCB" w:rsidRDefault="00265FCB" w:rsidP="00265FCB">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265FCB" w:rsidRDefault="00265FCB" w:rsidP="00265FCB">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265FCB" w:rsidTr="00265FCB">
        <w:trPr>
          <w:gridAfter w:val="1"/>
          <w:wAfter w:w="1224" w:type="dxa"/>
          <w:trHeight w:val="945"/>
        </w:trPr>
        <w:tc>
          <w:tcPr>
            <w:tcW w:w="1098" w:type="dxa"/>
            <w:tcBorders>
              <w:top w:val="nil"/>
              <w:left w:val="nil"/>
              <w:bottom w:val="nil"/>
              <w:right w:val="nil"/>
            </w:tcBorders>
          </w:tcPr>
          <w:p w:rsidR="00265FCB" w:rsidRDefault="00265FC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265FCB" w:rsidRDefault="00265FCB">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265FCB" w:rsidRDefault="00265FCB">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265FCB" w:rsidTr="00265FCB">
        <w:tc>
          <w:tcPr>
            <w:tcW w:w="7848" w:type="dxa"/>
            <w:gridSpan w:val="2"/>
            <w:tcBorders>
              <w:top w:val="single" w:sz="8" w:space="0" w:color="4F81BD"/>
              <w:left w:val="nil"/>
              <w:bottom w:val="single" w:sz="8" w:space="0" w:color="4F81BD"/>
              <w:right w:val="nil"/>
            </w:tcBorders>
            <w:hideMark/>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265FCB" w:rsidRDefault="00265FC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265FCB" w:rsidRDefault="00265FC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265FCB" w:rsidTr="00265FCB">
        <w:tc>
          <w:tcPr>
            <w:tcW w:w="78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hideMark/>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single" w:sz="8" w:space="0" w:color="4F81BD"/>
              <w:right w:val="nil"/>
            </w:tcBorders>
            <w:shd w:val="clear" w:color="auto" w:fill="DBE5F1"/>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bl>
    <w:p w:rsidR="00F52BDC" w:rsidRDefault="00F52BDC" w:rsidP="00B33334">
      <w:pPr>
        <w:widowControl w:val="0"/>
        <w:tabs>
          <w:tab w:val="left" w:pos="900"/>
          <w:tab w:val="left" w:pos="6360"/>
        </w:tabs>
        <w:spacing w:line="294" w:lineRule="exact"/>
        <w:rPr>
          <w:rFonts w:ascii="Times New Roman" w:hAnsi="Times New Roman" w:cs="Times New Roman"/>
          <w:b/>
          <w:i/>
          <w:iCs/>
          <w:color w:val="C00000"/>
          <w:sz w:val="24"/>
          <w:szCs w:val="24"/>
        </w:rPr>
      </w:pPr>
    </w:p>
    <w:p w:rsidR="00B33334" w:rsidRPr="00674F66" w:rsidRDefault="00B33334" w:rsidP="00B33334">
      <w:pPr>
        <w:widowControl w:val="0"/>
        <w:tabs>
          <w:tab w:val="left" w:pos="900"/>
          <w:tab w:val="left" w:pos="6360"/>
        </w:tabs>
        <w:spacing w:line="294" w:lineRule="exact"/>
        <w:rPr>
          <w:rFonts w:ascii="Times New Roman" w:hAnsi="Times New Roman" w:cs="Times New Roman"/>
          <w:b/>
          <w:bCs/>
          <w:color w:val="C00000"/>
          <w:sz w:val="24"/>
          <w:szCs w:val="24"/>
        </w:rPr>
      </w:pPr>
      <w:r w:rsidRPr="00674F66">
        <w:rPr>
          <w:rFonts w:ascii="Times New Roman" w:hAnsi="Times New Roman" w:cs="Times New Roman"/>
          <w:b/>
          <w:i/>
          <w:iCs/>
          <w:color w:val="C00000"/>
          <w:sz w:val="24"/>
          <w:szCs w:val="24"/>
        </w:rPr>
        <w:t>This section must be completed by the Compliance Enforcement Authority.</w:t>
      </w:r>
    </w:p>
    <w:p w:rsidR="00B33334" w:rsidRDefault="00B33334"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rsidR="00B33334" w:rsidRDefault="00B33334"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r w:rsidRPr="00674F66">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PRC-</w:t>
      </w:r>
      <w:r w:rsidRPr="00674F66">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674F66">
        <w:rPr>
          <w:rFonts w:ascii="Times New Roman" w:hAnsi="Times New Roman" w:cs="Times New Roman"/>
          <w:b/>
          <w:bCs/>
          <w:color w:val="264D74"/>
          <w:sz w:val="24"/>
          <w:szCs w:val="24"/>
        </w:rPr>
        <w:t>1 R2.</w:t>
      </w:r>
    </w:p>
    <w:p w:rsidR="00F52BDC" w:rsidRPr="00674F66" w:rsidRDefault="00F52BDC"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rsidR="00B33334" w:rsidRPr="00F52BDC" w:rsidRDefault="00B33334" w:rsidP="00B33334">
      <w:pPr>
        <w:widowControl w:val="0"/>
        <w:tabs>
          <w:tab w:val="left" w:pos="1620"/>
          <w:tab w:val="left" w:pos="2160"/>
          <w:tab w:val="left" w:pos="2700"/>
        </w:tabs>
        <w:spacing w:line="106" w:lineRule="exact"/>
        <w:ind w:left="1620" w:hanging="1620"/>
        <w:rPr>
          <w:rFonts w:ascii="Times New Roman" w:hAnsi="Times New Roman" w:cs="Times New Roman"/>
          <w:color w:val="365F91"/>
          <w:sz w:val="24"/>
          <w:szCs w:val="24"/>
        </w:rPr>
      </w:pPr>
    </w:p>
    <w:p w:rsidR="00B33334" w:rsidRPr="00F52BDC" w:rsidRDefault="00B33334" w:rsidP="00B33334">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Pr="00F52BDC">
        <w:rPr>
          <w:rFonts w:ascii="Times New Roman" w:hAnsi="Times New Roman" w:cs="Times New Roman"/>
          <w:color w:val="365F91"/>
          <w:sz w:val="24"/>
          <w:szCs w:val="24"/>
        </w:rPr>
        <w:t>Verify the entity notified reliability entities of relay or equipment failure as follows:</w:t>
      </w:r>
    </w:p>
    <w:p w:rsidR="00B33334" w:rsidRPr="00F52BDC" w:rsidRDefault="00B33334" w:rsidP="00B33334">
      <w:pPr>
        <w:widowControl w:val="0"/>
        <w:tabs>
          <w:tab w:val="left" w:pos="1080"/>
          <w:tab w:val="left" w:pos="1620"/>
          <w:tab w:val="left" w:pos="2160"/>
          <w:tab w:val="left" w:pos="2700"/>
        </w:tabs>
        <w:spacing w:line="284" w:lineRule="exact"/>
        <w:ind w:left="2700" w:hanging="270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Pr="00F52BDC">
        <w:rPr>
          <w:rFonts w:ascii="Times New Roman" w:hAnsi="Times New Roman" w:cs="Times New Roman"/>
          <w:color w:val="365F91"/>
          <w:sz w:val="24"/>
          <w:szCs w:val="24"/>
        </w:rPr>
        <w:t>Verify that if a protective relay or equipment failure reduces system reliability, the Generator Operator notified its Transmission Operator and Host Balancing Authority.</w:t>
      </w:r>
    </w:p>
    <w:p w:rsidR="00B33334" w:rsidRPr="00F52BDC" w:rsidRDefault="00B33334" w:rsidP="00B33334">
      <w:pPr>
        <w:widowControl w:val="0"/>
        <w:tabs>
          <w:tab w:val="left" w:pos="1080"/>
          <w:tab w:val="left" w:pos="1620"/>
          <w:tab w:val="left" w:pos="2160"/>
          <w:tab w:val="left" w:pos="2700"/>
        </w:tabs>
        <w:spacing w:line="240" w:lineRule="exact"/>
        <w:ind w:left="2700" w:hanging="270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Pr="00F52BDC">
        <w:rPr>
          <w:rFonts w:ascii="Times New Roman" w:hAnsi="Times New Roman" w:cs="Times New Roman"/>
          <w:color w:val="365F91"/>
          <w:sz w:val="24"/>
          <w:szCs w:val="24"/>
        </w:rPr>
        <w:t>Verify the Generator Operator took corrective action as soon as possible.</w:t>
      </w:r>
    </w:p>
    <w:p w:rsidR="00B33334" w:rsidRPr="00F52BDC" w:rsidRDefault="00B33334" w:rsidP="00B33334">
      <w:pPr>
        <w:widowControl w:val="0"/>
        <w:tabs>
          <w:tab w:val="left" w:pos="1080"/>
          <w:tab w:val="left" w:pos="1620"/>
          <w:tab w:val="left" w:pos="2160"/>
          <w:tab w:val="left" w:pos="2700"/>
        </w:tabs>
        <w:spacing w:line="240" w:lineRule="exact"/>
        <w:ind w:left="2700" w:hanging="270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Pr="00F52BDC">
        <w:rPr>
          <w:rFonts w:ascii="Times New Roman" w:hAnsi="Times New Roman" w:cs="Times New Roman"/>
          <w:color w:val="365F91"/>
          <w:sz w:val="24"/>
          <w:szCs w:val="24"/>
        </w:rPr>
        <w:t>Verify the Transmission Operator took corrective action as soon as possible.</w:t>
      </w:r>
    </w:p>
    <w:p w:rsidR="00B33334" w:rsidRPr="00F52BDC" w:rsidRDefault="00B33334" w:rsidP="00B33334">
      <w:pPr>
        <w:widowControl w:val="0"/>
        <w:tabs>
          <w:tab w:val="left" w:pos="1080"/>
          <w:tab w:val="left" w:pos="1620"/>
          <w:tab w:val="left" w:pos="2160"/>
          <w:tab w:val="left" w:pos="2700"/>
        </w:tabs>
        <w:spacing w:line="284" w:lineRule="exact"/>
        <w:ind w:left="2700" w:hanging="270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Pr="00F52BDC">
        <w:rPr>
          <w:rFonts w:ascii="Times New Roman" w:hAnsi="Times New Roman" w:cs="Times New Roman"/>
          <w:color w:val="365F91"/>
          <w:sz w:val="24"/>
          <w:szCs w:val="24"/>
        </w:rPr>
        <w:t>Verify that if a protective relay or equipment failure reduces system reliability, the Transmission Operator notified its Reliability Coordinator and affected Transmission Operators and Balancing Authorities.</w:t>
      </w:r>
    </w:p>
    <w:p w:rsidR="00B33334" w:rsidRPr="00450353" w:rsidRDefault="00B33334" w:rsidP="00B33334">
      <w:pPr>
        <w:widowControl w:val="0"/>
        <w:tabs>
          <w:tab w:val="left" w:pos="1620"/>
          <w:tab w:val="left" w:pos="2160"/>
          <w:tab w:val="left" w:pos="2700"/>
        </w:tabs>
        <w:spacing w:line="281" w:lineRule="exact"/>
        <w:ind w:left="1620" w:hanging="1620"/>
        <w:rPr>
          <w:rFonts w:ascii="Times New Roman" w:hAnsi="Times New Roman" w:cs="Times New Roman"/>
          <w:sz w:val="24"/>
          <w:szCs w:val="24"/>
        </w:rPr>
      </w:pPr>
    </w:p>
    <w:p w:rsidR="00B21427" w:rsidRDefault="00B21427" w:rsidP="00B2142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B21427" w:rsidRDefault="00B21427" w:rsidP="00B214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B21427" w:rsidRDefault="00B21427" w:rsidP="00B214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045DA0" w:rsidRDefault="00045DA0" w:rsidP="00BD56F3">
      <w:pPr>
        <w:pStyle w:val="Requirement"/>
        <w:numPr>
          <w:ilvl w:val="0"/>
          <w:numId w:val="0"/>
        </w:numPr>
        <w:ind w:left="936" w:hanging="576"/>
        <w:rPr>
          <w:sz w:val="24"/>
        </w:rPr>
      </w:pPr>
    </w:p>
    <w:p w:rsidR="002444E9" w:rsidRDefault="002444E9" w:rsidP="00BD56F3">
      <w:pPr>
        <w:pStyle w:val="Requirement"/>
        <w:numPr>
          <w:ilvl w:val="0"/>
          <w:numId w:val="0"/>
        </w:numPr>
        <w:ind w:left="936" w:hanging="576"/>
        <w:rPr>
          <w:sz w:val="24"/>
        </w:rPr>
      </w:pPr>
    </w:p>
    <w:p w:rsidR="00045DA0" w:rsidRPr="00674F66" w:rsidRDefault="00045DA0" w:rsidP="009D2D8C">
      <w:pPr>
        <w:pStyle w:val="Requirement"/>
        <w:rPr>
          <w:sz w:val="24"/>
        </w:rPr>
      </w:pPr>
      <w:r w:rsidRPr="00674F66">
        <w:rPr>
          <w:sz w:val="24"/>
        </w:rPr>
        <w:t>A Generator Operator or Transmission Operator shall coordinate new protective systems and changes as follows.</w:t>
      </w:r>
    </w:p>
    <w:p w:rsidR="00045DA0" w:rsidRPr="00674F66" w:rsidRDefault="00045DA0" w:rsidP="009D2D8C">
      <w:pPr>
        <w:pStyle w:val="Requirement"/>
        <w:numPr>
          <w:ilvl w:val="1"/>
          <w:numId w:val="10"/>
        </w:numPr>
        <w:rPr>
          <w:sz w:val="24"/>
        </w:rPr>
      </w:pPr>
      <w:r w:rsidRPr="00674F66">
        <w:rPr>
          <w:sz w:val="24"/>
        </w:rPr>
        <w:t>Each Generator Operator shall coordinate all new protective systems and all protective system changes with its Transmission Operator and Host Balancing Authority.</w:t>
      </w:r>
    </w:p>
    <w:p w:rsidR="00045DA0" w:rsidRPr="00674F66" w:rsidRDefault="00045DA0" w:rsidP="009D2D8C">
      <w:pPr>
        <w:pStyle w:val="Requirement"/>
        <w:numPr>
          <w:ilvl w:val="1"/>
          <w:numId w:val="10"/>
        </w:numPr>
        <w:tabs>
          <w:tab w:val="left" w:pos="6210"/>
        </w:tabs>
        <w:rPr>
          <w:sz w:val="24"/>
        </w:rPr>
      </w:pPr>
      <w:r w:rsidRPr="00674F66">
        <w:rPr>
          <w:sz w:val="24"/>
        </w:rPr>
        <w:t>Each Transmission Operator shall coordinate all new protective systems and all protective system changes with neighboring Transmission Operators and Balancing Authorities.</w:t>
      </w:r>
    </w:p>
    <w:p w:rsidR="00045DA0" w:rsidRPr="00674F66" w:rsidRDefault="00045DA0" w:rsidP="009D2D8C">
      <w:pPr>
        <w:widowControl w:val="0"/>
        <w:spacing w:line="240" w:lineRule="exact"/>
        <w:rPr>
          <w:rFonts w:ascii="Times New Roman" w:hAnsi="Times New Roman" w:cs="Times New Roman"/>
          <w:sz w:val="24"/>
          <w:szCs w:val="24"/>
        </w:rPr>
      </w:pPr>
    </w:p>
    <w:p w:rsidR="008B3E27" w:rsidRDefault="008B3E27" w:rsidP="008B3E27">
      <w:pPr>
        <w:widowControl w:val="0"/>
        <w:tabs>
          <w:tab w:val="left" w:pos="720"/>
        </w:tabs>
        <w:spacing w:line="294" w:lineRule="exact"/>
        <w:ind w:left="720"/>
        <w:rPr>
          <w:rFonts w:ascii="Times New Roman" w:hAnsi="Times New Roman" w:cs="Times New Roman"/>
          <w:b/>
          <w:bCs/>
          <w:i/>
          <w:iCs/>
          <w:color w:val="000000"/>
          <w:sz w:val="24"/>
          <w:szCs w:val="24"/>
        </w:rPr>
      </w:pPr>
      <w:r w:rsidRPr="00EA0FD4">
        <w:rPr>
          <w:rFonts w:ascii="Times New Roman" w:hAnsi="Times New Roman" w:cs="Times New Roman"/>
          <w:b/>
          <w:bCs/>
          <w:color w:val="000000"/>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 xml:space="preserve">(Registered Entity </w:t>
      </w:r>
      <w:r>
        <w:rPr>
          <w:rFonts w:ascii="Times New Roman" w:hAnsi="Times New Roman" w:cs="Times New Roman"/>
          <w:b/>
          <w:bCs/>
          <w:i/>
          <w:iCs/>
          <w:color w:val="000000"/>
          <w:sz w:val="24"/>
          <w:szCs w:val="24"/>
        </w:rPr>
        <w:t xml:space="preserve">        </w:t>
      </w:r>
    </w:p>
    <w:p w:rsidR="008B3E27" w:rsidRPr="008374A0" w:rsidRDefault="008B3E27" w:rsidP="008B3E27">
      <w:pPr>
        <w:widowControl w:val="0"/>
        <w:tabs>
          <w:tab w:val="left" w:pos="720"/>
        </w:tabs>
        <w:spacing w:line="294" w:lineRule="exact"/>
        <w:ind w:left="720"/>
        <w:rPr>
          <w:rFonts w:ascii="Times New Roman" w:hAnsi="Times New Roman" w:cs="Times New Roman"/>
          <w:b/>
          <w:bCs/>
          <w:i/>
          <w:iCs/>
          <w:color w:val="000000"/>
          <w:sz w:val="24"/>
          <w:szCs w:val="24"/>
        </w:rPr>
      </w:pPr>
      <w:r w:rsidRPr="008374A0">
        <w:rPr>
          <w:rFonts w:ascii="Times New Roman" w:hAnsi="Times New Roman" w:cs="Times New Roman"/>
          <w:b/>
          <w:bCs/>
          <w:i/>
          <w:iCs/>
          <w:color w:val="000000"/>
          <w:sz w:val="24"/>
          <w:szCs w:val="24"/>
        </w:rPr>
        <w:t>Response Required)</w:t>
      </w:r>
    </w:p>
    <w:p w:rsidR="008B3E27" w:rsidRPr="008374A0" w:rsidRDefault="008B3E27" w:rsidP="008B3E27">
      <w:pPr>
        <w:widowControl w:val="0"/>
        <w:tabs>
          <w:tab w:val="left" w:pos="720"/>
        </w:tabs>
        <w:spacing w:line="186" w:lineRule="exact"/>
        <w:ind w:left="720"/>
        <w:rPr>
          <w:rFonts w:ascii="Times New Roman" w:hAnsi="Times New Roman" w:cs="Times New Roman"/>
          <w:sz w:val="24"/>
          <w:szCs w:val="24"/>
        </w:rPr>
      </w:pPr>
    </w:p>
    <w:p w:rsidR="008B3E27" w:rsidRPr="008374A0" w:rsidRDefault="008B3E27" w:rsidP="008B3E2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8B3E27" w:rsidRPr="008374A0" w:rsidRDefault="008B3E27" w:rsidP="008B3E2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045DA0" w:rsidRDefault="00045DA0" w:rsidP="009D2D8C">
      <w:pPr>
        <w:pStyle w:val="Requirement"/>
        <w:numPr>
          <w:ilvl w:val="0"/>
          <w:numId w:val="0"/>
        </w:numPr>
        <w:tabs>
          <w:tab w:val="left" w:pos="6210"/>
        </w:tabs>
        <w:ind w:left="936"/>
        <w:rPr>
          <w:bCs/>
          <w:color w:val="264D74"/>
          <w:sz w:val="24"/>
        </w:rPr>
      </w:pPr>
    </w:p>
    <w:p w:rsidR="00A368E5" w:rsidRPr="00674F66" w:rsidRDefault="00A368E5" w:rsidP="00A368E5">
      <w:pPr>
        <w:widowControl w:val="0"/>
        <w:tabs>
          <w:tab w:val="left" w:pos="60"/>
        </w:tabs>
        <w:spacing w:line="284" w:lineRule="exact"/>
        <w:rPr>
          <w:rFonts w:ascii="Times New Roman" w:hAnsi="Times New Roman" w:cs="Times New Roman"/>
          <w:color w:val="000000"/>
          <w:sz w:val="24"/>
          <w:szCs w:val="24"/>
        </w:rPr>
      </w:pPr>
      <w:r>
        <w:rPr>
          <w:rFonts w:ascii="Times New Roman" w:hAnsi="Times New Roman" w:cs="Times New Roman"/>
          <w:b/>
          <w:color w:val="000000"/>
          <w:sz w:val="24"/>
          <w:szCs w:val="24"/>
        </w:rPr>
        <w:t>Question</w:t>
      </w:r>
      <w:r w:rsidR="00F52BDC">
        <w:rPr>
          <w:rFonts w:ascii="Times New Roman" w:hAnsi="Times New Roman" w:cs="Times New Roman"/>
          <w:b/>
          <w:color w:val="000000"/>
          <w:sz w:val="24"/>
          <w:szCs w:val="24"/>
        </w:rPr>
        <w:t xml:space="preserve">: </w:t>
      </w:r>
      <w:r>
        <w:rPr>
          <w:rFonts w:ascii="Times New Roman" w:hAnsi="Times New Roman" w:cs="Times New Roman"/>
          <w:color w:val="000000"/>
          <w:sz w:val="24"/>
          <w:szCs w:val="24"/>
        </w:rPr>
        <w:t>Have you made changes to new or added new protective systems during the audit period? If yes, provide evidence you coordinated with the appropriate entities.</w:t>
      </w:r>
    </w:p>
    <w:p w:rsidR="00A368E5" w:rsidRDefault="00A368E5" w:rsidP="00A368E5">
      <w:pPr>
        <w:widowControl w:val="0"/>
        <w:tabs>
          <w:tab w:val="left" w:pos="60"/>
        </w:tabs>
        <w:spacing w:line="294" w:lineRule="exact"/>
        <w:rPr>
          <w:rFonts w:ascii="Times New Roman" w:hAnsi="Times New Roman" w:cs="Times New Roman"/>
          <w:b/>
          <w:bCs/>
          <w:color w:val="264D74"/>
          <w:sz w:val="24"/>
          <w:szCs w:val="24"/>
        </w:rPr>
      </w:pPr>
    </w:p>
    <w:p w:rsidR="00A368E5" w:rsidRPr="00674F66" w:rsidRDefault="00A368E5" w:rsidP="00A368E5">
      <w:pPr>
        <w:widowControl w:val="0"/>
        <w:tabs>
          <w:tab w:val="left" w:pos="60"/>
        </w:tabs>
        <w:spacing w:line="294" w:lineRule="exact"/>
        <w:rPr>
          <w:rFonts w:ascii="Times New Roman" w:hAnsi="Times New Roman" w:cs="Times New Roman"/>
          <w:b/>
          <w:bCs/>
          <w:i/>
          <w:iCs/>
          <w:color w:val="000000"/>
          <w:sz w:val="24"/>
          <w:szCs w:val="24"/>
        </w:rPr>
      </w:pPr>
      <w:r w:rsidRPr="00650153">
        <w:rPr>
          <w:rFonts w:ascii="Times New Roman" w:hAnsi="Times New Roman" w:cs="Times New Roman"/>
          <w:b/>
          <w:bCs/>
          <w:color w:val="000000"/>
          <w:sz w:val="24"/>
          <w:szCs w:val="24"/>
        </w:rPr>
        <w:t>Entity</w:t>
      </w:r>
      <w:r w:rsidRPr="00650153">
        <w:rPr>
          <w:rFonts w:ascii="Times New Roman" w:hAnsi="Times New Roman" w:cs="Times New Roman"/>
          <w:color w:val="000000"/>
          <w:sz w:val="24"/>
          <w:szCs w:val="24"/>
        </w:rPr>
        <w:t xml:space="preserve"> </w:t>
      </w:r>
      <w:r w:rsidRPr="00650153">
        <w:rPr>
          <w:rFonts w:ascii="Times New Roman" w:hAnsi="Times New Roman" w:cs="Times New Roman"/>
          <w:b/>
          <w:bCs/>
          <w:color w:val="000000"/>
          <w:sz w:val="24"/>
          <w:szCs w:val="24"/>
        </w:rPr>
        <w:t>Response:</w:t>
      </w:r>
      <w:r w:rsidRPr="00674F66">
        <w:rPr>
          <w:rFonts w:ascii="Times New Roman" w:hAnsi="Times New Roman" w:cs="Times New Roman"/>
          <w:b/>
          <w:bCs/>
          <w:color w:val="264D74"/>
          <w:sz w:val="24"/>
          <w:szCs w:val="24"/>
        </w:rPr>
        <w:t xml:space="preserve"> </w:t>
      </w:r>
      <w:r w:rsidRPr="00674F66">
        <w:rPr>
          <w:rFonts w:ascii="Times New Roman" w:hAnsi="Times New Roman" w:cs="Times New Roman"/>
          <w:b/>
          <w:bCs/>
          <w:i/>
          <w:iCs/>
          <w:color w:val="000000"/>
          <w:sz w:val="24"/>
          <w:szCs w:val="24"/>
        </w:rPr>
        <w:t>(Registered Entity Response Required)</w:t>
      </w:r>
    </w:p>
    <w:p w:rsidR="00A368E5" w:rsidRPr="00674F66" w:rsidRDefault="00A368E5" w:rsidP="00A368E5">
      <w:pPr>
        <w:widowControl w:val="0"/>
        <w:spacing w:line="186" w:lineRule="exact"/>
        <w:rPr>
          <w:rFonts w:ascii="Times New Roman" w:hAnsi="Times New Roman" w:cs="Times New Roman"/>
          <w:sz w:val="24"/>
          <w:szCs w:val="24"/>
        </w:rPr>
      </w:pPr>
    </w:p>
    <w:p w:rsidR="00A368E5" w:rsidRPr="00674F66" w:rsidRDefault="00A368E5" w:rsidP="00A368E5">
      <w:pPr>
        <w:widowControl w:val="0"/>
        <w:shd w:val="clear" w:color="auto" w:fill="D3DCE9"/>
        <w:tabs>
          <w:tab w:val="left" w:pos="720"/>
        </w:tabs>
        <w:spacing w:line="294" w:lineRule="exact"/>
        <w:rPr>
          <w:rFonts w:ascii="Times New Roman" w:hAnsi="Times New Roman" w:cs="Times New Roman"/>
          <w:bCs/>
          <w:color w:val="264D74"/>
          <w:sz w:val="24"/>
          <w:szCs w:val="24"/>
        </w:rPr>
      </w:pPr>
      <w:r w:rsidRPr="00674F66">
        <w:rPr>
          <w:rFonts w:ascii="Times New Roman" w:hAnsi="Times New Roman" w:cs="Times New Roman"/>
          <w:bCs/>
          <w:color w:val="264D74"/>
          <w:sz w:val="24"/>
          <w:szCs w:val="24"/>
        </w:rPr>
        <w:t xml:space="preserve"> </w:t>
      </w:r>
    </w:p>
    <w:p w:rsidR="00A368E5" w:rsidRPr="00674F66" w:rsidRDefault="00A368E5" w:rsidP="00A368E5">
      <w:pPr>
        <w:widowControl w:val="0"/>
        <w:shd w:val="clear" w:color="auto" w:fill="D3DCE9"/>
        <w:tabs>
          <w:tab w:val="left" w:pos="720"/>
        </w:tabs>
        <w:spacing w:line="294" w:lineRule="exact"/>
        <w:rPr>
          <w:rFonts w:ascii="Times New Roman" w:hAnsi="Times New Roman" w:cs="Times New Roman"/>
          <w:bCs/>
          <w:color w:val="264D74"/>
          <w:sz w:val="24"/>
          <w:szCs w:val="24"/>
        </w:rPr>
      </w:pPr>
    </w:p>
    <w:p w:rsidR="00B33334" w:rsidRDefault="00B33334"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rsidR="00265FCB" w:rsidRPr="00264D37" w:rsidRDefault="00265FCB" w:rsidP="002444E9">
      <w:pPr>
        <w:pStyle w:val="Heading1"/>
        <w:rPr>
          <w:sz w:val="32"/>
          <w:szCs w:val="32"/>
        </w:rPr>
      </w:pPr>
      <w:r w:rsidRPr="00264D37">
        <w:rPr>
          <w:sz w:val="32"/>
          <w:szCs w:val="32"/>
        </w:rPr>
        <w:t>R3 Supporting Evidence and Documentation</w:t>
      </w:r>
    </w:p>
    <w:p w:rsidR="00265FCB" w:rsidRDefault="00265FCB" w:rsidP="00265FCB">
      <w:pPr>
        <w:widowControl w:val="0"/>
        <w:spacing w:line="266" w:lineRule="exact"/>
        <w:rPr>
          <w:rFonts w:ascii="Times New Roman" w:hAnsi="Times New Roman" w:cs="Times New Roman"/>
          <w:b/>
          <w:bCs/>
          <w:color w:val="FF0000"/>
          <w:sz w:val="24"/>
          <w:szCs w:val="24"/>
        </w:rPr>
      </w:pPr>
    </w:p>
    <w:p w:rsidR="00265FCB" w:rsidRDefault="00265FCB" w:rsidP="00265FCB">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265FCB" w:rsidRDefault="00265FCB" w:rsidP="00265FCB">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265FCB" w:rsidTr="00265FCB">
        <w:trPr>
          <w:gridAfter w:val="1"/>
          <w:wAfter w:w="1224" w:type="dxa"/>
          <w:trHeight w:val="945"/>
        </w:trPr>
        <w:tc>
          <w:tcPr>
            <w:tcW w:w="1098" w:type="dxa"/>
            <w:tcBorders>
              <w:top w:val="nil"/>
              <w:left w:val="nil"/>
              <w:bottom w:val="nil"/>
              <w:right w:val="nil"/>
            </w:tcBorders>
          </w:tcPr>
          <w:p w:rsidR="00265FCB" w:rsidRDefault="00265FC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265FCB" w:rsidRDefault="00265FCB">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265FCB" w:rsidRDefault="00265FCB">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265FCB" w:rsidTr="00265FCB">
        <w:tc>
          <w:tcPr>
            <w:tcW w:w="7848" w:type="dxa"/>
            <w:gridSpan w:val="2"/>
            <w:tcBorders>
              <w:top w:val="single" w:sz="8" w:space="0" w:color="4F81BD"/>
              <w:left w:val="nil"/>
              <w:bottom w:val="single" w:sz="8" w:space="0" w:color="4F81BD"/>
              <w:right w:val="nil"/>
            </w:tcBorders>
            <w:hideMark/>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265FCB" w:rsidRDefault="00265FC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265FCB" w:rsidRDefault="00265FC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265FCB" w:rsidTr="00265FCB">
        <w:tc>
          <w:tcPr>
            <w:tcW w:w="78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hideMark/>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single" w:sz="8" w:space="0" w:color="4F81BD"/>
              <w:right w:val="nil"/>
            </w:tcBorders>
            <w:shd w:val="clear" w:color="auto" w:fill="DBE5F1"/>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bl>
    <w:p w:rsidR="00265FCB" w:rsidRDefault="00265FCB"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rsidR="00B33334" w:rsidRDefault="00B33334" w:rsidP="00B33334">
      <w:pPr>
        <w:widowControl w:val="0"/>
        <w:tabs>
          <w:tab w:val="left" w:pos="900"/>
          <w:tab w:val="left" w:pos="6360"/>
        </w:tabs>
        <w:spacing w:line="294" w:lineRule="exact"/>
        <w:rPr>
          <w:rFonts w:ascii="Times New Roman" w:hAnsi="Times New Roman" w:cs="Times New Roman"/>
          <w:b/>
          <w:i/>
          <w:i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F52BDC" w:rsidRDefault="00F52BDC" w:rsidP="00B33334">
      <w:pPr>
        <w:widowControl w:val="0"/>
        <w:tabs>
          <w:tab w:val="left" w:pos="900"/>
          <w:tab w:val="left" w:pos="6360"/>
        </w:tabs>
        <w:spacing w:line="294" w:lineRule="exact"/>
        <w:rPr>
          <w:rFonts w:ascii="Times New Roman" w:hAnsi="Times New Roman" w:cs="Times New Roman"/>
          <w:b/>
          <w:bCs/>
          <w:color w:val="C00000"/>
          <w:sz w:val="24"/>
          <w:szCs w:val="24"/>
        </w:rPr>
      </w:pPr>
    </w:p>
    <w:p w:rsidR="00B33334" w:rsidRDefault="00B33334"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r>
        <w:rPr>
          <w:rFonts w:ascii="Times New Roman" w:hAnsi="Times New Roman" w:cs="Times New Roman"/>
          <w:b/>
          <w:bCs/>
          <w:color w:val="264D74"/>
          <w:sz w:val="24"/>
          <w:szCs w:val="24"/>
        </w:rPr>
        <w:t>Compliance Assessment Approach Specific to PRC-001-1 R3.</w:t>
      </w:r>
    </w:p>
    <w:p w:rsidR="00F52BDC" w:rsidRDefault="00F52BDC"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rsidR="00B33334" w:rsidRDefault="00B33334" w:rsidP="00B33334">
      <w:pPr>
        <w:widowControl w:val="0"/>
        <w:tabs>
          <w:tab w:val="left" w:pos="1620"/>
          <w:tab w:val="left" w:pos="2160"/>
          <w:tab w:val="left" w:pos="2700"/>
        </w:tabs>
        <w:spacing w:line="106" w:lineRule="exact"/>
        <w:ind w:left="1620" w:hanging="1620"/>
        <w:rPr>
          <w:rFonts w:ascii="Times New Roman" w:hAnsi="Times New Roman" w:cs="Times New Roman"/>
          <w:sz w:val="24"/>
          <w:szCs w:val="24"/>
        </w:rPr>
      </w:pPr>
    </w:p>
    <w:p w:rsidR="00B33334" w:rsidRPr="00F52BDC" w:rsidRDefault="00B33334" w:rsidP="00B33334">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Pr="00F52BDC">
        <w:rPr>
          <w:rFonts w:ascii="Times New Roman" w:hAnsi="Times New Roman" w:cs="Times New Roman"/>
          <w:color w:val="365F91"/>
          <w:sz w:val="24"/>
          <w:szCs w:val="24"/>
        </w:rPr>
        <w:t>Verify the entity coordinated new and protective systems and changes to protective systems as follows:</w:t>
      </w:r>
    </w:p>
    <w:p w:rsidR="00B33334" w:rsidRPr="00F52BDC" w:rsidRDefault="00B33334" w:rsidP="00B33334">
      <w:pPr>
        <w:widowControl w:val="0"/>
        <w:tabs>
          <w:tab w:val="left" w:pos="1080"/>
          <w:tab w:val="left" w:pos="1620"/>
          <w:tab w:val="left" w:pos="2160"/>
          <w:tab w:val="left" w:pos="2700"/>
        </w:tabs>
        <w:spacing w:line="284" w:lineRule="exact"/>
        <w:ind w:left="2700" w:hanging="270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Pr="00F52BDC">
        <w:rPr>
          <w:rFonts w:ascii="Times New Roman" w:hAnsi="Times New Roman" w:cs="Times New Roman"/>
          <w:color w:val="365F91"/>
          <w:sz w:val="24"/>
          <w:szCs w:val="24"/>
        </w:rPr>
        <w:t>Verify each Generator Operator coordinated all new protective systems and all protective system changes with its Transmission Operator and Host Balancing Authority.</w:t>
      </w:r>
    </w:p>
    <w:p w:rsidR="00B33334" w:rsidRPr="00F52BDC" w:rsidRDefault="00B33334" w:rsidP="00B33334">
      <w:pPr>
        <w:widowControl w:val="0"/>
        <w:tabs>
          <w:tab w:val="left" w:pos="1080"/>
          <w:tab w:val="left" w:pos="1620"/>
          <w:tab w:val="left" w:pos="2160"/>
          <w:tab w:val="left" w:pos="2700"/>
        </w:tabs>
        <w:spacing w:line="284" w:lineRule="exact"/>
        <w:ind w:left="2700" w:hanging="270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Pr="00F52BDC">
        <w:rPr>
          <w:rFonts w:ascii="Times New Roman" w:hAnsi="Times New Roman" w:cs="Times New Roman"/>
          <w:color w:val="365F91"/>
          <w:sz w:val="24"/>
          <w:szCs w:val="24"/>
        </w:rPr>
        <w:t>Verify each Transmission Operator coordinated all new protective systems and all protective system changes with neighboring Transmission Operators and Balancing Authorities.</w:t>
      </w:r>
    </w:p>
    <w:p w:rsidR="00B33334" w:rsidRDefault="00B33334" w:rsidP="00B33334">
      <w:pPr>
        <w:widowControl w:val="0"/>
        <w:tabs>
          <w:tab w:val="left" w:pos="1620"/>
          <w:tab w:val="left" w:pos="2160"/>
          <w:tab w:val="left" w:pos="2700"/>
        </w:tabs>
        <w:spacing w:line="281" w:lineRule="exact"/>
        <w:ind w:left="1620" w:hanging="1620"/>
        <w:rPr>
          <w:rFonts w:ascii="Times New Roman" w:hAnsi="Times New Roman" w:cs="Times New Roman"/>
          <w:sz w:val="24"/>
          <w:szCs w:val="24"/>
        </w:rPr>
      </w:pPr>
    </w:p>
    <w:p w:rsidR="00B21427" w:rsidRDefault="00B21427" w:rsidP="00B2142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B21427" w:rsidRDefault="00B21427" w:rsidP="00B214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B21427" w:rsidRDefault="00B21427" w:rsidP="00B214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B21427" w:rsidRDefault="00B21427" w:rsidP="00B21427">
      <w:pPr>
        <w:widowControl w:val="0"/>
        <w:tabs>
          <w:tab w:val="left" w:pos="900"/>
          <w:tab w:val="left" w:pos="6360"/>
        </w:tabs>
        <w:spacing w:line="294" w:lineRule="exact"/>
        <w:rPr>
          <w:rFonts w:ascii="Times New Roman" w:hAnsi="Times New Roman" w:cs="Times New Roman"/>
          <w:b/>
          <w:bCs/>
          <w:color w:val="264D74"/>
          <w:sz w:val="24"/>
          <w:szCs w:val="24"/>
        </w:rPr>
      </w:pPr>
    </w:p>
    <w:p w:rsidR="00A368E5" w:rsidRPr="00674F66" w:rsidRDefault="00A368E5" w:rsidP="009D2D8C">
      <w:pPr>
        <w:pStyle w:val="Requirement"/>
        <w:numPr>
          <w:ilvl w:val="0"/>
          <w:numId w:val="0"/>
        </w:numPr>
        <w:tabs>
          <w:tab w:val="left" w:pos="6210"/>
        </w:tabs>
        <w:ind w:left="936"/>
        <w:rPr>
          <w:bCs/>
          <w:color w:val="264D74"/>
          <w:sz w:val="24"/>
        </w:rPr>
      </w:pPr>
    </w:p>
    <w:p w:rsidR="00045DA0" w:rsidRPr="00674F66" w:rsidRDefault="00045DA0" w:rsidP="009D2D8C">
      <w:pPr>
        <w:pStyle w:val="Requirement"/>
        <w:rPr>
          <w:sz w:val="24"/>
        </w:rPr>
      </w:pPr>
      <w:r w:rsidRPr="00674F66">
        <w:rPr>
          <w:sz w:val="24"/>
        </w:rPr>
        <w:t>Each Transmission Operator shall coordinate protection systems on major transmission lines and interconnections with neighboring Generator Operators, Transmission Operators, and Balancing Authorities.</w:t>
      </w:r>
    </w:p>
    <w:p w:rsidR="00045DA0" w:rsidRPr="00674F66" w:rsidRDefault="00045DA0" w:rsidP="009D2D8C">
      <w:pPr>
        <w:widowControl w:val="0"/>
        <w:spacing w:line="240" w:lineRule="exact"/>
        <w:rPr>
          <w:rFonts w:ascii="Times New Roman" w:hAnsi="Times New Roman" w:cs="Times New Roman"/>
          <w:sz w:val="24"/>
          <w:szCs w:val="24"/>
        </w:rPr>
      </w:pPr>
    </w:p>
    <w:p w:rsidR="008B3E27" w:rsidRDefault="008B3E27" w:rsidP="008B3E27">
      <w:pPr>
        <w:widowControl w:val="0"/>
        <w:tabs>
          <w:tab w:val="left" w:pos="720"/>
        </w:tabs>
        <w:spacing w:line="294" w:lineRule="exact"/>
        <w:ind w:left="720"/>
        <w:rPr>
          <w:rFonts w:ascii="Times New Roman" w:hAnsi="Times New Roman" w:cs="Times New Roman"/>
          <w:b/>
          <w:bCs/>
          <w:i/>
          <w:iCs/>
          <w:color w:val="000000"/>
          <w:sz w:val="24"/>
          <w:szCs w:val="24"/>
        </w:rPr>
      </w:pPr>
      <w:r w:rsidRPr="00EA0FD4">
        <w:rPr>
          <w:rFonts w:ascii="Times New Roman" w:hAnsi="Times New Roman" w:cs="Times New Roman"/>
          <w:b/>
          <w:bCs/>
          <w:color w:val="000000"/>
          <w:sz w:val="24"/>
          <w:szCs w:val="24"/>
        </w:rPr>
        <w:t xml:space="preserve">Describe, in narrative form, how you meet compliance with this requirement: </w:t>
      </w:r>
      <w:r w:rsidRPr="00EA0FD4">
        <w:rPr>
          <w:rFonts w:ascii="Times New Roman" w:hAnsi="Times New Roman" w:cs="Times New Roman"/>
          <w:b/>
          <w:bCs/>
          <w:i/>
          <w:iCs/>
          <w:color w:val="000000"/>
          <w:sz w:val="24"/>
          <w:szCs w:val="24"/>
        </w:rPr>
        <w:t>(</w:t>
      </w:r>
      <w:r w:rsidRPr="008374A0">
        <w:rPr>
          <w:rFonts w:ascii="Times New Roman" w:hAnsi="Times New Roman" w:cs="Times New Roman"/>
          <w:b/>
          <w:bCs/>
          <w:i/>
          <w:iCs/>
          <w:color w:val="000000"/>
          <w:sz w:val="24"/>
          <w:szCs w:val="24"/>
        </w:rPr>
        <w:t xml:space="preserve">Registered Entity </w:t>
      </w:r>
      <w:r>
        <w:rPr>
          <w:rFonts w:ascii="Times New Roman" w:hAnsi="Times New Roman" w:cs="Times New Roman"/>
          <w:b/>
          <w:bCs/>
          <w:i/>
          <w:iCs/>
          <w:color w:val="000000"/>
          <w:sz w:val="24"/>
          <w:szCs w:val="24"/>
        </w:rPr>
        <w:t xml:space="preserve">        </w:t>
      </w:r>
    </w:p>
    <w:p w:rsidR="008B3E27" w:rsidRPr="008374A0" w:rsidRDefault="008B3E27" w:rsidP="008B3E27">
      <w:pPr>
        <w:widowControl w:val="0"/>
        <w:tabs>
          <w:tab w:val="left" w:pos="720"/>
        </w:tabs>
        <w:spacing w:line="294" w:lineRule="exact"/>
        <w:ind w:left="720"/>
        <w:rPr>
          <w:rFonts w:ascii="Times New Roman" w:hAnsi="Times New Roman" w:cs="Times New Roman"/>
          <w:b/>
          <w:bCs/>
          <w:i/>
          <w:iCs/>
          <w:color w:val="000000"/>
          <w:sz w:val="24"/>
          <w:szCs w:val="24"/>
        </w:rPr>
      </w:pPr>
      <w:r w:rsidRPr="008374A0">
        <w:rPr>
          <w:rFonts w:ascii="Times New Roman" w:hAnsi="Times New Roman" w:cs="Times New Roman"/>
          <w:b/>
          <w:bCs/>
          <w:i/>
          <w:iCs/>
          <w:color w:val="000000"/>
          <w:sz w:val="24"/>
          <w:szCs w:val="24"/>
        </w:rPr>
        <w:t>Response Required)</w:t>
      </w:r>
    </w:p>
    <w:p w:rsidR="008B3E27" w:rsidRPr="008374A0" w:rsidRDefault="008B3E27" w:rsidP="008B3E27">
      <w:pPr>
        <w:widowControl w:val="0"/>
        <w:tabs>
          <w:tab w:val="left" w:pos="720"/>
        </w:tabs>
        <w:spacing w:line="186" w:lineRule="exact"/>
        <w:ind w:left="720"/>
        <w:rPr>
          <w:rFonts w:ascii="Times New Roman" w:hAnsi="Times New Roman" w:cs="Times New Roman"/>
          <w:sz w:val="24"/>
          <w:szCs w:val="24"/>
        </w:rPr>
      </w:pPr>
    </w:p>
    <w:p w:rsidR="008B3E27" w:rsidRPr="008374A0" w:rsidRDefault="008B3E27" w:rsidP="008B3E2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8B3E27" w:rsidRDefault="008B3E27" w:rsidP="008B3E2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52BDC" w:rsidRDefault="00F52BDC" w:rsidP="00B33334">
      <w:pPr>
        <w:widowControl w:val="0"/>
        <w:tabs>
          <w:tab w:val="left" w:pos="900"/>
          <w:tab w:val="left" w:pos="6360"/>
        </w:tabs>
        <w:spacing w:line="294" w:lineRule="exact"/>
        <w:rPr>
          <w:rFonts w:ascii="Times New Roman" w:hAnsi="Times New Roman" w:cs="Times New Roman"/>
          <w:b/>
          <w:i/>
          <w:iCs/>
          <w:color w:val="C00000"/>
          <w:sz w:val="24"/>
          <w:szCs w:val="24"/>
        </w:rPr>
      </w:pPr>
    </w:p>
    <w:p w:rsidR="00265FCB" w:rsidRPr="00264D37" w:rsidRDefault="00265FCB" w:rsidP="002444E9">
      <w:pPr>
        <w:pStyle w:val="Heading1"/>
        <w:rPr>
          <w:sz w:val="32"/>
          <w:szCs w:val="32"/>
        </w:rPr>
      </w:pPr>
      <w:r w:rsidRPr="00264D37">
        <w:rPr>
          <w:sz w:val="32"/>
          <w:szCs w:val="32"/>
        </w:rPr>
        <w:t>R4 Supporting Evidence and Documentation</w:t>
      </w:r>
    </w:p>
    <w:p w:rsidR="00265FCB" w:rsidRDefault="00265FCB" w:rsidP="00265FCB">
      <w:pPr>
        <w:widowControl w:val="0"/>
        <w:spacing w:line="266" w:lineRule="exact"/>
        <w:rPr>
          <w:rFonts w:ascii="Times New Roman" w:hAnsi="Times New Roman" w:cs="Times New Roman"/>
          <w:b/>
          <w:bCs/>
          <w:color w:val="FF0000"/>
          <w:sz w:val="24"/>
          <w:szCs w:val="24"/>
        </w:rPr>
      </w:pPr>
    </w:p>
    <w:p w:rsidR="00265FCB" w:rsidRDefault="00265FCB" w:rsidP="00265FCB">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265FCB" w:rsidRDefault="00265FCB" w:rsidP="00265FCB">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265FCB" w:rsidTr="00265FCB">
        <w:trPr>
          <w:gridAfter w:val="1"/>
          <w:wAfter w:w="1224" w:type="dxa"/>
          <w:trHeight w:val="945"/>
        </w:trPr>
        <w:tc>
          <w:tcPr>
            <w:tcW w:w="1098" w:type="dxa"/>
            <w:tcBorders>
              <w:top w:val="nil"/>
              <w:left w:val="nil"/>
              <w:bottom w:val="nil"/>
              <w:right w:val="nil"/>
            </w:tcBorders>
          </w:tcPr>
          <w:p w:rsidR="00265FCB" w:rsidRDefault="00265FC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265FCB" w:rsidRDefault="00265FCB">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265FCB" w:rsidRDefault="00265FCB">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265FCB" w:rsidTr="00265FCB">
        <w:tc>
          <w:tcPr>
            <w:tcW w:w="7848" w:type="dxa"/>
            <w:gridSpan w:val="2"/>
            <w:tcBorders>
              <w:top w:val="single" w:sz="8" w:space="0" w:color="4F81BD"/>
              <w:left w:val="nil"/>
              <w:bottom w:val="single" w:sz="8" w:space="0" w:color="4F81BD"/>
              <w:right w:val="nil"/>
            </w:tcBorders>
            <w:hideMark/>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265FCB" w:rsidRDefault="00265FC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265FCB" w:rsidRDefault="00265FC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265FCB" w:rsidTr="00265FCB">
        <w:tc>
          <w:tcPr>
            <w:tcW w:w="78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hideMark/>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single" w:sz="8" w:space="0" w:color="4F81BD"/>
              <w:right w:val="nil"/>
            </w:tcBorders>
            <w:shd w:val="clear" w:color="auto" w:fill="DBE5F1"/>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bl>
    <w:p w:rsidR="00F52BDC" w:rsidRDefault="00F52BDC" w:rsidP="00B33334">
      <w:pPr>
        <w:widowControl w:val="0"/>
        <w:tabs>
          <w:tab w:val="left" w:pos="900"/>
          <w:tab w:val="left" w:pos="6360"/>
        </w:tabs>
        <w:spacing w:line="294" w:lineRule="exact"/>
        <w:rPr>
          <w:rFonts w:ascii="Times New Roman" w:hAnsi="Times New Roman" w:cs="Times New Roman"/>
          <w:b/>
          <w:i/>
          <w:iCs/>
          <w:color w:val="C00000"/>
          <w:sz w:val="24"/>
          <w:szCs w:val="24"/>
        </w:rPr>
      </w:pPr>
    </w:p>
    <w:p w:rsidR="00B33334" w:rsidRDefault="00B33334" w:rsidP="00B33334">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B33334" w:rsidRDefault="00B33334"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rsidR="00B33334" w:rsidRDefault="00B33334"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r w:rsidRPr="00674F66">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PRC-</w:t>
      </w:r>
      <w:r w:rsidRPr="00674F66">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674F66">
        <w:rPr>
          <w:rFonts w:ascii="Times New Roman" w:hAnsi="Times New Roman" w:cs="Times New Roman"/>
          <w:b/>
          <w:bCs/>
          <w:color w:val="264D74"/>
          <w:sz w:val="24"/>
          <w:szCs w:val="24"/>
        </w:rPr>
        <w:t>1 R4.</w:t>
      </w:r>
    </w:p>
    <w:p w:rsidR="00F52BDC" w:rsidRPr="00674F66" w:rsidRDefault="00F52BDC"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rsidR="00B33334" w:rsidRPr="00674F66" w:rsidRDefault="00B33334" w:rsidP="00B33334">
      <w:pPr>
        <w:widowControl w:val="0"/>
        <w:tabs>
          <w:tab w:val="left" w:pos="1620"/>
          <w:tab w:val="left" w:pos="2160"/>
          <w:tab w:val="left" w:pos="2700"/>
        </w:tabs>
        <w:spacing w:line="106" w:lineRule="exact"/>
        <w:ind w:left="1620" w:hanging="1620"/>
        <w:rPr>
          <w:rFonts w:ascii="Times New Roman" w:hAnsi="Times New Roman" w:cs="Times New Roman"/>
          <w:sz w:val="24"/>
          <w:szCs w:val="24"/>
        </w:rPr>
      </w:pPr>
    </w:p>
    <w:p w:rsidR="00B33334" w:rsidRPr="00C763C6" w:rsidRDefault="00B33334" w:rsidP="00B33334">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
          <w:bCs/>
          <w:color w:val="365F91"/>
          <w:sz w:val="24"/>
          <w:szCs w:val="24"/>
        </w:rPr>
        <w:tab/>
      </w:r>
      <w:r w:rsidRPr="00F52BDC">
        <w:rPr>
          <w:rFonts w:ascii="Times New Roman" w:hAnsi="Times New Roman" w:cs="Times New Roman"/>
          <w:color w:val="365F91"/>
          <w:sz w:val="24"/>
          <w:szCs w:val="24"/>
        </w:rPr>
        <w:t>Verify each Transmission Operator coordinated protection systems on major transmission lines</w:t>
      </w:r>
      <w:r w:rsidRPr="00C763C6">
        <w:rPr>
          <w:rFonts w:ascii="Times New Roman" w:hAnsi="Times New Roman" w:cs="Times New Roman"/>
          <w:color w:val="365F91"/>
          <w:sz w:val="24"/>
          <w:szCs w:val="24"/>
        </w:rPr>
        <w:t xml:space="preserve"> and interconnections with neighboring Generator Operators, Transmission Operators, and Balancing Authorities.</w:t>
      </w:r>
    </w:p>
    <w:p w:rsidR="00B33334" w:rsidRPr="00C763C6" w:rsidRDefault="00B33334"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365F91"/>
          <w:sz w:val="24"/>
          <w:szCs w:val="24"/>
        </w:rPr>
      </w:pPr>
    </w:p>
    <w:p w:rsidR="00B21427" w:rsidRDefault="00B21427" w:rsidP="00B2142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B21427" w:rsidRDefault="00B21427" w:rsidP="00B214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B21427" w:rsidRDefault="00B21427" w:rsidP="00B214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B21427" w:rsidRDefault="00B21427" w:rsidP="00B21427">
      <w:pPr>
        <w:widowControl w:val="0"/>
        <w:tabs>
          <w:tab w:val="left" w:pos="900"/>
          <w:tab w:val="left" w:pos="6360"/>
        </w:tabs>
        <w:spacing w:line="294" w:lineRule="exact"/>
        <w:rPr>
          <w:rFonts w:ascii="Times New Roman" w:hAnsi="Times New Roman" w:cs="Times New Roman"/>
          <w:b/>
          <w:bCs/>
          <w:color w:val="264D74"/>
          <w:sz w:val="24"/>
          <w:szCs w:val="24"/>
        </w:rPr>
      </w:pPr>
    </w:p>
    <w:p w:rsidR="00F52BDC" w:rsidRPr="00674F66" w:rsidRDefault="00F52BDC" w:rsidP="00BD56F3">
      <w:pPr>
        <w:pStyle w:val="Requirement"/>
        <w:numPr>
          <w:ilvl w:val="0"/>
          <w:numId w:val="0"/>
        </w:numPr>
        <w:ind w:left="360"/>
        <w:rPr>
          <w:sz w:val="24"/>
        </w:rPr>
      </w:pPr>
    </w:p>
    <w:p w:rsidR="00045DA0" w:rsidRPr="00674F66" w:rsidRDefault="00045DA0" w:rsidP="009D2D8C">
      <w:pPr>
        <w:pStyle w:val="Requirement"/>
        <w:rPr>
          <w:sz w:val="24"/>
        </w:rPr>
      </w:pPr>
      <w:r w:rsidRPr="00674F66">
        <w:rPr>
          <w:sz w:val="24"/>
        </w:rPr>
        <w:t>A Generator Operator or Transmission Operator shall coordinate changes in generation, transmission, load or operating conditions that could require changes in the protection systems of others:</w:t>
      </w:r>
    </w:p>
    <w:p w:rsidR="00045DA0" w:rsidRPr="00674F66" w:rsidRDefault="00045DA0" w:rsidP="009D2D8C">
      <w:pPr>
        <w:pStyle w:val="Requirement"/>
        <w:numPr>
          <w:ilvl w:val="1"/>
          <w:numId w:val="10"/>
        </w:numPr>
        <w:rPr>
          <w:sz w:val="24"/>
        </w:rPr>
      </w:pPr>
      <w:r w:rsidRPr="00674F66">
        <w:rPr>
          <w:sz w:val="24"/>
        </w:rPr>
        <w:t>Each Generator Operator shall notify its Transmission Operator in advance of changes in generation or operating conditions that could require changes in the Transmission Operator’s protection systems.</w:t>
      </w:r>
    </w:p>
    <w:p w:rsidR="00045DA0" w:rsidRPr="00674F66" w:rsidRDefault="00045DA0" w:rsidP="009D2D8C">
      <w:pPr>
        <w:pStyle w:val="Requirement"/>
        <w:numPr>
          <w:ilvl w:val="1"/>
          <w:numId w:val="10"/>
        </w:numPr>
        <w:rPr>
          <w:sz w:val="24"/>
        </w:rPr>
      </w:pPr>
      <w:r w:rsidRPr="00674F66">
        <w:rPr>
          <w:sz w:val="24"/>
        </w:rPr>
        <w:t>Each Transmission Operator shall notify neighboring Transmission Operators in advance of changes in generation, transmission, load, or operating conditions that could require changes in the other Transmission Operators’ protection systems.</w:t>
      </w:r>
    </w:p>
    <w:p w:rsidR="00045DA0" w:rsidRPr="00674F66" w:rsidRDefault="00045DA0" w:rsidP="009D2D8C">
      <w:pPr>
        <w:widowControl w:val="0"/>
        <w:spacing w:line="240" w:lineRule="exact"/>
        <w:rPr>
          <w:rFonts w:ascii="Times New Roman" w:hAnsi="Times New Roman" w:cs="Times New Roman"/>
          <w:sz w:val="24"/>
          <w:szCs w:val="24"/>
        </w:rPr>
      </w:pPr>
    </w:p>
    <w:p w:rsidR="008B3E27" w:rsidRDefault="008B3E27" w:rsidP="008B3E27">
      <w:pPr>
        <w:widowControl w:val="0"/>
        <w:tabs>
          <w:tab w:val="left" w:pos="720"/>
        </w:tabs>
        <w:spacing w:line="294" w:lineRule="exact"/>
        <w:ind w:left="720"/>
        <w:rPr>
          <w:rFonts w:ascii="Times New Roman" w:hAnsi="Times New Roman" w:cs="Times New Roman"/>
          <w:b/>
          <w:bCs/>
          <w:i/>
          <w:iCs/>
          <w:color w:val="000000"/>
          <w:sz w:val="24"/>
          <w:szCs w:val="24"/>
        </w:rPr>
      </w:pPr>
      <w:r w:rsidRPr="00EA0FD4">
        <w:rPr>
          <w:rFonts w:ascii="Times New Roman" w:hAnsi="Times New Roman" w:cs="Times New Roman"/>
          <w:b/>
          <w:bCs/>
          <w:color w:val="000000"/>
          <w:sz w:val="24"/>
          <w:szCs w:val="24"/>
        </w:rPr>
        <w:t xml:space="preserve">Describe, in narrative form, how you meet compliance with this requirement: </w:t>
      </w:r>
      <w:r w:rsidRPr="00EA0FD4">
        <w:rPr>
          <w:rFonts w:ascii="Times New Roman" w:hAnsi="Times New Roman" w:cs="Times New Roman"/>
          <w:b/>
          <w:bCs/>
          <w:i/>
          <w:iCs/>
          <w:color w:val="000000"/>
          <w:sz w:val="24"/>
          <w:szCs w:val="24"/>
        </w:rPr>
        <w:t>(</w:t>
      </w:r>
      <w:r w:rsidRPr="008374A0">
        <w:rPr>
          <w:rFonts w:ascii="Times New Roman" w:hAnsi="Times New Roman" w:cs="Times New Roman"/>
          <w:b/>
          <w:bCs/>
          <w:i/>
          <w:iCs/>
          <w:color w:val="000000"/>
          <w:sz w:val="24"/>
          <w:szCs w:val="24"/>
        </w:rPr>
        <w:t xml:space="preserve">Registered Entity </w:t>
      </w:r>
      <w:r>
        <w:rPr>
          <w:rFonts w:ascii="Times New Roman" w:hAnsi="Times New Roman" w:cs="Times New Roman"/>
          <w:b/>
          <w:bCs/>
          <w:i/>
          <w:iCs/>
          <w:color w:val="000000"/>
          <w:sz w:val="24"/>
          <w:szCs w:val="24"/>
        </w:rPr>
        <w:t xml:space="preserve">        </w:t>
      </w:r>
    </w:p>
    <w:p w:rsidR="008B3E27" w:rsidRPr="008374A0" w:rsidRDefault="008B3E27" w:rsidP="008B3E27">
      <w:pPr>
        <w:widowControl w:val="0"/>
        <w:tabs>
          <w:tab w:val="left" w:pos="720"/>
        </w:tabs>
        <w:spacing w:line="294" w:lineRule="exact"/>
        <w:ind w:left="720"/>
        <w:rPr>
          <w:rFonts w:ascii="Times New Roman" w:hAnsi="Times New Roman" w:cs="Times New Roman"/>
          <w:b/>
          <w:bCs/>
          <w:i/>
          <w:iCs/>
          <w:color w:val="000000"/>
          <w:sz w:val="24"/>
          <w:szCs w:val="24"/>
        </w:rPr>
      </w:pPr>
      <w:r w:rsidRPr="008374A0">
        <w:rPr>
          <w:rFonts w:ascii="Times New Roman" w:hAnsi="Times New Roman" w:cs="Times New Roman"/>
          <w:b/>
          <w:bCs/>
          <w:i/>
          <w:iCs/>
          <w:color w:val="000000"/>
          <w:sz w:val="24"/>
          <w:szCs w:val="24"/>
        </w:rPr>
        <w:t>Response Required)</w:t>
      </w:r>
    </w:p>
    <w:p w:rsidR="008B3E27" w:rsidRPr="008374A0" w:rsidRDefault="008B3E27" w:rsidP="008B3E27">
      <w:pPr>
        <w:widowControl w:val="0"/>
        <w:tabs>
          <w:tab w:val="left" w:pos="720"/>
        </w:tabs>
        <w:spacing w:line="186" w:lineRule="exact"/>
        <w:ind w:left="720"/>
        <w:rPr>
          <w:rFonts w:ascii="Times New Roman" w:hAnsi="Times New Roman" w:cs="Times New Roman"/>
          <w:sz w:val="24"/>
          <w:szCs w:val="24"/>
        </w:rPr>
      </w:pPr>
    </w:p>
    <w:p w:rsidR="008B3E27" w:rsidRPr="008374A0" w:rsidRDefault="008B3E27" w:rsidP="008B3E2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8B3E27" w:rsidRPr="008374A0" w:rsidRDefault="008B3E27" w:rsidP="008B3E2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045DA0" w:rsidRDefault="00045DA0" w:rsidP="009D2D8C">
      <w:pPr>
        <w:pStyle w:val="Requirement"/>
        <w:numPr>
          <w:ilvl w:val="0"/>
          <w:numId w:val="0"/>
        </w:numPr>
        <w:ind w:left="936"/>
        <w:rPr>
          <w:sz w:val="24"/>
        </w:rPr>
      </w:pPr>
    </w:p>
    <w:p w:rsidR="00A368E5" w:rsidRPr="00674F66" w:rsidRDefault="00A368E5" w:rsidP="00A368E5">
      <w:pPr>
        <w:widowControl w:val="0"/>
        <w:tabs>
          <w:tab w:val="left" w:pos="60"/>
        </w:tabs>
        <w:spacing w:line="284" w:lineRule="exact"/>
        <w:rPr>
          <w:rFonts w:ascii="Times New Roman" w:hAnsi="Times New Roman" w:cs="Times New Roman"/>
          <w:color w:val="000000"/>
          <w:sz w:val="24"/>
          <w:szCs w:val="24"/>
        </w:rPr>
      </w:pPr>
      <w:r>
        <w:rPr>
          <w:rFonts w:ascii="Times New Roman" w:hAnsi="Times New Roman" w:cs="Times New Roman"/>
          <w:b/>
          <w:color w:val="000000"/>
          <w:sz w:val="24"/>
          <w:szCs w:val="24"/>
        </w:rPr>
        <w:t>Question</w:t>
      </w:r>
      <w:r w:rsidR="00F52BDC">
        <w:rPr>
          <w:rFonts w:ascii="Times New Roman" w:hAnsi="Times New Roman" w:cs="Times New Roman"/>
          <w:b/>
          <w:color w:val="000000"/>
          <w:sz w:val="24"/>
          <w:szCs w:val="24"/>
        </w:rPr>
        <w:t>:</w:t>
      </w:r>
      <w:r w:rsidRPr="00674F66">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Did </w:t>
      </w:r>
      <w:r w:rsidR="00C1323F">
        <w:rPr>
          <w:rFonts w:ascii="Times New Roman" w:hAnsi="Times New Roman" w:cs="Times New Roman"/>
          <w:color w:val="000000"/>
          <w:sz w:val="24"/>
          <w:szCs w:val="24"/>
        </w:rPr>
        <w:t xml:space="preserve">you </w:t>
      </w:r>
      <w:r>
        <w:rPr>
          <w:rFonts w:ascii="Times New Roman" w:hAnsi="Times New Roman" w:cs="Times New Roman"/>
          <w:color w:val="000000"/>
          <w:sz w:val="24"/>
          <w:szCs w:val="24"/>
        </w:rPr>
        <w:t>experience changes in operating conditions that could require changes of protection systems of other</w:t>
      </w:r>
      <w:r w:rsidR="00C1323F">
        <w:rPr>
          <w:rFonts w:ascii="Times New Roman" w:hAnsi="Times New Roman" w:cs="Times New Roman"/>
          <w:color w:val="000000"/>
          <w:sz w:val="24"/>
          <w:szCs w:val="24"/>
        </w:rPr>
        <w:t xml:space="preserve"> entities</w:t>
      </w:r>
      <w:r>
        <w:rPr>
          <w:rFonts w:ascii="Times New Roman" w:hAnsi="Times New Roman" w:cs="Times New Roman"/>
          <w:color w:val="000000"/>
          <w:sz w:val="24"/>
          <w:szCs w:val="24"/>
        </w:rPr>
        <w:t>? If yes, provide evidence of coordination.</w:t>
      </w:r>
    </w:p>
    <w:p w:rsidR="00A368E5" w:rsidRPr="00674F66" w:rsidRDefault="00A368E5" w:rsidP="00A368E5">
      <w:pPr>
        <w:widowControl w:val="0"/>
        <w:tabs>
          <w:tab w:val="left" w:pos="60"/>
        </w:tabs>
        <w:spacing w:line="294" w:lineRule="exact"/>
        <w:rPr>
          <w:rFonts w:ascii="Times New Roman" w:hAnsi="Times New Roman" w:cs="Times New Roman"/>
          <w:b/>
          <w:bCs/>
          <w:color w:val="264D74"/>
          <w:sz w:val="24"/>
          <w:szCs w:val="24"/>
        </w:rPr>
      </w:pPr>
    </w:p>
    <w:p w:rsidR="00A368E5" w:rsidRPr="00674F66" w:rsidRDefault="00A368E5" w:rsidP="00A368E5">
      <w:pPr>
        <w:widowControl w:val="0"/>
        <w:tabs>
          <w:tab w:val="left" w:pos="60"/>
        </w:tabs>
        <w:spacing w:line="294" w:lineRule="exact"/>
        <w:rPr>
          <w:rFonts w:ascii="Times New Roman" w:hAnsi="Times New Roman" w:cs="Times New Roman"/>
          <w:b/>
          <w:bCs/>
          <w:i/>
          <w:iCs/>
          <w:color w:val="000000"/>
          <w:sz w:val="24"/>
          <w:szCs w:val="24"/>
        </w:rPr>
      </w:pPr>
      <w:r w:rsidRPr="00650153">
        <w:rPr>
          <w:rFonts w:ascii="Times New Roman" w:hAnsi="Times New Roman" w:cs="Times New Roman"/>
          <w:b/>
          <w:bCs/>
          <w:color w:val="000000"/>
          <w:sz w:val="24"/>
          <w:szCs w:val="24"/>
        </w:rPr>
        <w:t>Entity</w:t>
      </w:r>
      <w:r w:rsidRPr="00650153">
        <w:rPr>
          <w:rFonts w:ascii="Times New Roman" w:hAnsi="Times New Roman" w:cs="Times New Roman"/>
          <w:color w:val="000000"/>
          <w:sz w:val="24"/>
          <w:szCs w:val="24"/>
        </w:rPr>
        <w:t xml:space="preserve"> </w:t>
      </w:r>
      <w:r w:rsidRPr="00650153">
        <w:rPr>
          <w:rFonts w:ascii="Times New Roman" w:hAnsi="Times New Roman" w:cs="Times New Roman"/>
          <w:b/>
          <w:bCs/>
          <w:color w:val="000000"/>
          <w:sz w:val="24"/>
          <w:szCs w:val="24"/>
        </w:rPr>
        <w:t>Response:</w:t>
      </w:r>
      <w:r w:rsidRPr="00674F66">
        <w:rPr>
          <w:rFonts w:ascii="Times New Roman" w:hAnsi="Times New Roman" w:cs="Times New Roman"/>
          <w:b/>
          <w:bCs/>
          <w:color w:val="264D74"/>
          <w:sz w:val="24"/>
          <w:szCs w:val="24"/>
        </w:rPr>
        <w:t xml:space="preserve"> </w:t>
      </w:r>
      <w:r w:rsidRPr="00674F66">
        <w:rPr>
          <w:rFonts w:ascii="Times New Roman" w:hAnsi="Times New Roman" w:cs="Times New Roman"/>
          <w:b/>
          <w:bCs/>
          <w:i/>
          <w:iCs/>
          <w:color w:val="000000"/>
          <w:sz w:val="24"/>
          <w:szCs w:val="24"/>
        </w:rPr>
        <w:t>(Registered Entity Response Required)</w:t>
      </w:r>
    </w:p>
    <w:p w:rsidR="00A368E5" w:rsidRPr="00674F66" w:rsidRDefault="00A368E5" w:rsidP="00A368E5">
      <w:pPr>
        <w:widowControl w:val="0"/>
        <w:spacing w:line="186" w:lineRule="exact"/>
        <w:rPr>
          <w:rFonts w:ascii="Times New Roman" w:hAnsi="Times New Roman" w:cs="Times New Roman"/>
          <w:sz w:val="24"/>
          <w:szCs w:val="24"/>
        </w:rPr>
      </w:pPr>
    </w:p>
    <w:p w:rsidR="00A368E5" w:rsidRPr="00674F66" w:rsidRDefault="00A368E5" w:rsidP="00A368E5">
      <w:pPr>
        <w:widowControl w:val="0"/>
        <w:shd w:val="clear" w:color="auto" w:fill="D3DCE9"/>
        <w:tabs>
          <w:tab w:val="left" w:pos="720"/>
        </w:tabs>
        <w:spacing w:line="294" w:lineRule="exact"/>
        <w:rPr>
          <w:rFonts w:ascii="Times New Roman" w:hAnsi="Times New Roman" w:cs="Times New Roman"/>
          <w:bCs/>
          <w:color w:val="264D74"/>
          <w:sz w:val="24"/>
          <w:szCs w:val="24"/>
        </w:rPr>
      </w:pPr>
      <w:r w:rsidRPr="00674F66">
        <w:rPr>
          <w:rFonts w:ascii="Times New Roman" w:hAnsi="Times New Roman" w:cs="Times New Roman"/>
          <w:bCs/>
          <w:color w:val="264D74"/>
          <w:sz w:val="24"/>
          <w:szCs w:val="24"/>
        </w:rPr>
        <w:t xml:space="preserve"> </w:t>
      </w:r>
    </w:p>
    <w:p w:rsidR="00A368E5" w:rsidRPr="00674F66" w:rsidRDefault="00A368E5" w:rsidP="00A368E5">
      <w:pPr>
        <w:widowControl w:val="0"/>
        <w:shd w:val="clear" w:color="auto" w:fill="D3DCE9"/>
        <w:tabs>
          <w:tab w:val="left" w:pos="720"/>
        </w:tabs>
        <w:spacing w:line="294" w:lineRule="exact"/>
        <w:rPr>
          <w:rFonts w:ascii="Times New Roman" w:hAnsi="Times New Roman" w:cs="Times New Roman"/>
          <w:bCs/>
          <w:color w:val="264D74"/>
          <w:sz w:val="24"/>
          <w:szCs w:val="24"/>
        </w:rPr>
      </w:pPr>
    </w:p>
    <w:p w:rsidR="002444E9" w:rsidRDefault="002444E9" w:rsidP="00265FCB">
      <w:pPr>
        <w:pStyle w:val="Heading1"/>
        <w:rPr>
          <w:color w:val="365F91"/>
          <w:sz w:val="24"/>
          <w:szCs w:val="24"/>
        </w:rPr>
      </w:pPr>
    </w:p>
    <w:p w:rsidR="00265FCB" w:rsidRPr="00264D37" w:rsidRDefault="00265FCB" w:rsidP="002444E9">
      <w:pPr>
        <w:pStyle w:val="Heading1"/>
        <w:rPr>
          <w:sz w:val="32"/>
          <w:szCs w:val="32"/>
        </w:rPr>
      </w:pPr>
      <w:r w:rsidRPr="00264D37">
        <w:rPr>
          <w:sz w:val="32"/>
          <w:szCs w:val="32"/>
        </w:rPr>
        <w:t>R5 Supporting Evidence and Documentation</w:t>
      </w:r>
    </w:p>
    <w:p w:rsidR="00265FCB" w:rsidRDefault="00265FCB" w:rsidP="00265FCB">
      <w:pPr>
        <w:widowControl w:val="0"/>
        <w:spacing w:line="266" w:lineRule="exact"/>
        <w:rPr>
          <w:rFonts w:ascii="Times New Roman" w:hAnsi="Times New Roman" w:cs="Times New Roman"/>
          <w:b/>
          <w:bCs/>
          <w:color w:val="FF0000"/>
          <w:sz w:val="24"/>
          <w:szCs w:val="24"/>
        </w:rPr>
      </w:pPr>
    </w:p>
    <w:p w:rsidR="00265FCB" w:rsidRDefault="00265FCB" w:rsidP="00265FCB">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265FCB" w:rsidRDefault="00265FCB" w:rsidP="00265FCB">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265FCB" w:rsidTr="00265FCB">
        <w:trPr>
          <w:gridAfter w:val="1"/>
          <w:wAfter w:w="1224" w:type="dxa"/>
          <w:trHeight w:val="945"/>
        </w:trPr>
        <w:tc>
          <w:tcPr>
            <w:tcW w:w="1098" w:type="dxa"/>
            <w:tcBorders>
              <w:top w:val="nil"/>
              <w:left w:val="nil"/>
              <w:bottom w:val="nil"/>
              <w:right w:val="nil"/>
            </w:tcBorders>
          </w:tcPr>
          <w:p w:rsidR="00265FCB" w:rsidRDefault="00265FC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265FCB" w:rsidRDefault="00265FCB">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265FCB" w:rsidRDefault="00265FCB">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265FCB" w:rsidTr="00265FCB">
        <w:tc>
          <w:tcPr>
            <w:tcW w:w="7848" w:type="dxa"/>
            <w:gridSpan w:val="2"/>
            <w:tcBorders>
              <w:top w:val="single" w:sz="8" w:space="0" w:color="4F81BD"/>
              <w:left w:val="nil"/>
              <w:bottom w:val="single" w:sz="8" w:space="0" w:color="4F81BD"/>
              <w:right w:val="nil"/>
            </w:tcBorders>
            <w:hideMark/>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265FCB" w:rsidRDefault="00265FC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265FCB" w:rsidRDefault="00265FC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265FCB" w:rsidTr="00265FCB">
        <w:tc>
          <w:tcPr>
            <w:tcW w:w="78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hideMark/>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single" w:sz="8" w:space="0" w:color="4F81BD"/>
              <w:right w:val="nil"/>
            </w:tcBorders>
            <w:shd w:val="clear" w:color="auto" w:fill="DBE5F1"/>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bl>
    <w:p w:rsidR="00F52BDC" w:rsidRDefault="00F52BDC" w:rsidP="00B33334">
      <w:pPr>
        <w:widowControl w:val="0"/>
        <w:tabs>
          <w:tab w:val="left" w:pos="900"/>
          <w:tab w:val="left" w:pos="6360"/>
        </w:tabs>
        <w:spacing w:line="294" w:lineRule="exact"/>
        <w:rPr>
          <w:rFonts w:ascii="Times New Roman" w:hAnsi="Times New Roman" w:cs="Times New Roman"/>
          <w:b/>
          <w:i/>
          <w:iCs/>
          <w:color w:val="C00000"/>
          <w:sz w:val="24"/>
          <w:szCs w:val="24"/>
        </w:rPr>
      </w:pPr>
    </w:p>
    <w:p w:rsidR="00B33334" w:rsidRDefault="00B33334" w:rsidP="00B33334">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A368E5" w:rsidRDefault="00A368E5" w:rsidP="009D2D8C">
      <w:pPr>
        <w:pStyle w:val="Requirement"/>
        <w:numPr>
          <w:ilvl w:val="0"/>
          <w:numId w:val="0"/>
        </w:numPr>
        <w:ind w:left="936"/>
        <w:rPr>
          <w:sz w:val="24"/>
        </w:rPr>
      </w:pPr>
    </w:p>
    <w:p w:rsidR="00B33334" w:rsidRPr="00674F66" w:rsidRDefault="00B33334"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r w:rsidRPr="00674F66">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PRC-001-</w:t>
      </w:r>
      <w:r w:rsidRPr="00674F66">
        <w:rPr>
          <w:rFonts w:ascii="Times New Roman" w:hAnsi="Times New Roman" w:cs="Times New Roman"/>
          <w:b/>
          <w:bCs/>
          <w:color w:val="264D74"/>
          <w:sz w:val="24"/>
          <w:szCs w:val="24"/>
        </w:rPr>
        <w:t>1 R5.</w:t>
      </w:r>
    </w:p>
    <w:p w:rsidR="00B33334" w:rsidRPr="00674F66" w:rsidRDefault="00B33334" w:rsidP="00B33334">
      <w:pPr>
        <w:widowControl w:val="0"/>
        <w:tabs>
          <w:tab w:val="left" w:pos="1620"/>
          <w:tab w:val="left" w:pos="2160"/>
          <w:tab w:val="left" w:pos="2700"/>
        </w:tabs>
        <w:spacing w:line="106" w:lineRule="exact"/>
        <w:ind w:left="1620" w:hanging="1620"/>
        <w:rPr>
          <w:rFonts w:ascii="Times New Roman" w:hAnsi="Times New Roman" w:cs="Times New Roman"/>
          <w:sz w:val="24"/>
          <w:szCs w:val="24"/>
        </w:rPr>
      </w:pPr>
    </w:p>
    <w:p w:rsidR="00B33334" w:rsidRPr="00F52BDC" w:rsidRDefault="00B33334" w:rsidP="00B33334">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Pr="00F52BDC">
        <w:rPr>
          <w:rFonts w:ascii="Times New Roman" w:hAnsi="Times New Roman" w:cs="Times New Roman"/>
          <w:color w:val="365F91"/>
          <w:sz w:val="24"/>
          <w:szCs w:val="24"/>
        </w:rPr>
        <w:t>Verify each Generator Operator or Transmission Operator coordinated changes in generation, transmission, load or operating conditions that could require changes in the protection systems of others.</w:t>
      </w:r>
    </w:p>
    <w:p w:rsidR="00B33334" w:rsidRPr="00F52BDC" w:rsidRDefault="00B33334" w:rsidP="00B33334">
      <w:pPr>
        <w:widowControl w:val="0"/>
        <w:tabs>
          <w:tab w:val="left" w:pos="1620"/>
          <w:tab w:val="left" w:pos="2160"/>
          <w:tab w:val="left" w:pos="2700"/>
        </w:tabs>
        <w:spacing w:line="281" w:lineRule="exact"/>
        <w:ind w:left="1620" w:hanging="1620"/>
        <w:rPr>
          <w:rFonts w:ascii="Times New Roman" w:hAnsi="Times New Roman" w:cs="Times New Roman"/>
          <w:color w:val="365F91"/>
          <w:sz w:val="24"/>
          <w:szCs w:val="24"/>
        </w:rPr>
      </w:pPr>
    </w:p>
    <w:p w:rsidR="00B33334" w:rsidRPr="00F52BDC" w:rsidRDefault="00B33334" w:rsidP="00B33334">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Pr="00F52BDC">
        <w:rPr>
          <w:rFonts w:ascii="Times New Roman" w:hAnsi="Times New Roman" w:cs="Times New Roman"/>
          <w:color w:val="365F91"/>
          <w:sz w:val="24"/>
          <w:szCs w:val="24"/>
        </w:rPr>
        <w:t>Verify the Generator Operator notified its Transmission Operator in advance of changes in generation or operating conditions that could require changes in the Transmission Operator’s protection systems.</w:t>
      </w:r>
    </w:p>
    <w:p w:rsidR="00B33334" w:rsidRPr="00F52BDC" w:rsidRDefault="00B33334" w:rsidP="00B33334">
      <w:pPr>
        <w:widowControl w:val="0"/>
        <w:tabs>
          <w:tab w:val="left" w:pos="1620"/>
          <w:tab w:val="left" w:pos="2160"/>
          <w:tab w:val="left" w:pos="2700"/>
        </w:tabs>
        <w:spacing w:line="281" w:lineRule="exact"/>
        <w:ind w:left="1620" w:hanging="1620"/>
        <w:rPr>
          <w:rFonts w:ascii="Times New Roman" w:hAnsi="Times New Roman" w:cs="Times New Roman"/>
          <w:color w:val="365F91"/>
          <w:sz w:val="24"/>
          <w:szCs w:val="24"/>
        </w:rPr>
      </w:pPr>
    </w:p>
    <w:p w:rsidR="00B33334" w:rsidRPr="00F52BDC" w:rsidRDefault="00B33334" w:rsidP="00B33334">
      <w:pPr>
        <w:widowControl w:val="0"/>
        <w:tabs>
          <w:tab w:val="left" w:pos="1620"/>
          <w:tab w:val="left" w:pos="2160"/>
          <w:tab w:val="left" w:pos="2700"/>
        </w:tabs>
        <w:spacing w:line="147" w:lineRule="exact"/>
        <w:ind w:left="1620" w:hanging="1620"/>
        <w:rPr>
          <w:rFonts w:ascii="Times New Roman" w:hAnsi="Times New Roman" w:cs="Times New Roman"/>
          <w:color w:val="365F91"/>
          <w:sz w:val="24"/>
          <w:szCs w:val="24"/>
        </w:rPr>
      </w:pPr>
    </w:p>
    <w:p w:rsidR="00B33334" w:rsidRPr="00F52BDC" w:rsidRDefault="00B33334" w:rsidP="00B33334">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Pr="00F52BDC">
        <w:rPr>
          <w:rFonts w:ascii="Times New Roman" w:hAnsi="Times New Roman" w:cs="Times New Roman"/>
          <w:color w:val="365F91"/>
          <w:sz w:val="24"/>
          <w:szCs w:val="24"/>
        </w:rPr>
        <w:t>Verify the Transmission Operator notified neighboring Transmission Operators in advance of changes in generation, transmission, load, or operating conditions that could require changes in the other Transmission Operators’ protection systems.</w:t>
      </w:r>
    </w:p>
    <w:p w:rsidR="00B33334" w:rsidRPr="00450353" w:rsidRDefault="00B33334" w:rsidP="00B33334">
      <w:pPr>
        <w:widowControl w:val="0"/>
        <w:tabs>
          <w:tab w:val="left" w:pos="1620"/>
          <w:tab w:val="left" w:pos="2160"/>
          <w:tab w:val="left" w:pos="2700"/>
        </w:tabs>
        <w:spacing w:line="281" w:lineRule="exact"/>
        <w:ind w:left="1620" w:hanging="1620"/>
        <w:rPr>
          <w:rFonts w:ascii="Times New Roman" w:hAnsi="Times New Roman" w:cs="Times New Roman"/>
          <w:sz w:val="24"/>
          <w:szCs w:val="24"/>
        </w:rPr>
      </w:pPr>
    </w:p>
    <w:p w:rsidR="00B21427" w:rsidRDefault="00B21427" w:rsidP="00B2142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B21427" w:rsidRDefault="00B21427" w:rsidP="00B214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B21427" w:rsidRDefault="00B21427" w:rsidP="00B214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B21427" w:rsidRDefault="00B21427" w:rsidP="00B21427">
      <w:pPr>
        <w:widowControl w:val="0"/>
        <w:tabs>
          <w:tab w:val="left" w:pos="900"/>
          <w:tab w:val="left" w:pos="6360"/>
        </w:tabs>
        <w:spacing w:line="294" w:lineRule="exact"/>
        <w:rPr>
          <w:rFonts w:ascii="Times New Roman" w:hAnsi="Times New Roman" w:cs="Times New Roman"/>
          <w:b/>
          <w:bCs/>
          <w:color w:val="264D74"/>
          <w:sz w:val="24"/>
          <w:szCs w:val="24"/>
        </w:rPr>
      </w:pPr>
    </w:p>
    <w:p w:rsidR="00A368E5" w:rsidRPr="00674F66" w:rsidRDefault="00A368E5" w:rsidP="009D2D8C">
      <w:pPr>
        <w:pStyle w:val="Requirement"/>
        <w:numPr>
          <w:ilvl w:val="0"/>
          <w:numId w:val="0"/>
        </w:numPr>
        <w:ind w:left="936"/>
        <w:rPr>
          <w:sz w:val="24"/>
        </w:rPr>
      </w:pPr>
    </w:p>
    <w:p w:rsidR="00045DA0" w:rsidRPr="00674F66" w:rsidRDefault="00045DA0" w:rsidP="009D2D8C">
      <w:pPr>
        <w:pStyle w:val="Requirement"/>
        <w:rPr>
          <w:sz w:val="24"/>
        </w:rPr>
      </w:pPr>
      <w:r w:rsidRPr="00674F66">
        <w:rPr>
          <w:sz w:val="24"/>
        </w:rPr>
        <w:t>Each Transmission Operator and Balancing Authority shall monitor the status of each Special Protection System in their area, and shall notify affected Transmission Operators and Balancing Authorities of each change in status.</w:t>
      </w:r>
    </w:p>
    <w:p w:rsidR="00045DA0" w:rsidRPr="00EA0FD4" w:rsidRDefault="00045DA0">
      <w:pPr>
        <w:widowControl w:val="0"/>
        <w:spacing w:line="240" w:lineRule="exact"/>
        <w:rPr>
          <w:rFonts w:ascii="Times New Roman" w:hAnsi="Times New Roman" w:cs="Times New Roman"/>
          <w:color w:val="000000"/>
          <w:sz w:val="24"/>
          <w:szCs w:val="24"/>
        </w:rPr>
      </w:pPr>
    </w:p>
    <w:p w:rsidR="008B3E27" w:rsidRDefault="008B3E27" w:rsidP="008B3E27">
      <w:pPr>
        <w:widowControl w:val="0"/>
        <w:tabs>
          <w:tab w:val="left" w:pos="720"/>
        </w:tabs>
        <w:spacing w:line="294" w:lineRule="exact"/>
        <w:ind w:left="720"/>
        <w:rPr>
          <w:rFonts w:ascii="Times New Roman" w:hAnsi="Times New Roman" w:cs="Times New Roman"/>
          <w:b/>
          <w:bCs/>
          <w:i/>
          <w:iCs/>
          <w:color w:val="000000"/>
          <w:sz w:val="24"/>
          <w:szCs w:val="24"/>
        </w:rPr>
      </w:pPr>
      <w:r w:rsidRPr="00EA0FD4">
        <w:rPr>
          <w:rFonts w:ascii="Times New Roman" w:hAnsi="Times New Roman" w:cs="Times New Roman"/>
          <w:b/>
          <w:bCs/>
          <w:color w:val="000000"/>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 xml:space="preserve">(Registered Entity </w:t>
      </w:r>
      <w:r>
        <w:rPr>
          <w:rFonts w:ascii="Times New Roman" w:hAnsi="Times New Roman" w:cs="Times New Roman"/>
          <w:b/>
          <w:bCs/>
          <w:i/>
          <w:iCs/>
          <w:color w:val="000000"/>
          <w:sz w:val="24"/>
          <w:szCs w:val="24"/>
        </w:rPr>
        <w:t xml:space="preserve">        </w:t>
      </w:r>
    </w:p>
    <w:p w:rsidR="008B3E27" w:rsidRPr="008374A0" w:rsidRDefault="008B3E27" w:rsidP="008B3E27">
      <w:pPr>
        <w:widowControl w:val="0"/>
        <w:tabs>
          <w:tab w:val="left" w:pos="720"/>
        </w:tabs>
        <w:spacing w:line="294" w:lineRule="exact"/>
        <w:ind w:left="720"/>
        <w:rPr>
          <w:rFonts w:ascii="Times New Roman" w:hAnsi="Times New Roman" w:cs="Times New Roman"/>
          <w:b/>
          <w:bCs/>
          <w:i/>
          <w:iCs/>
          <w:color w:val="000000"/>
          <w:sz w:val="24"/>
          <w:szCs w:val="24"/>
        </w:rPr>
      </w:pPr>
      <w:r w:rsidRPr="008374A0">
        <w:rPr>
          <w:rFonts w:ascii="Times New Roman" w:hAnsi="Times New Roman" w:cs="Times New Roman"/>
          <w:b/>
          <w:bCs/>
          <w:i/>
          <w:iCs/>
          <w:color w:val="000000"/>
          <w:sz w:val="24"/>
          <w:szCs w:val="24"/>
        </w:rPr>
        <w:t>Response Required)</w:t>
      </w:r>
    </w:p>
    <w:p w:rsidR="008B3E27" w:rsidRPr="008374A0" w:rsidRDefault="008B3E27" w:rsidP="008B3E27">
      <w:pPr>
        <w:widowControl w:val="0"/>
        <w:tabs>
          <w:tab w:val="left" w:pos="720"/>
        </w:tabs>
        <w:spacing w:line="186" w:lineRule="exact"/>
        <w:ind w:left="720"/>
        <w:rPr>
          <w:rFonts w:ascii="Times New Roman" w:hAnsi="Times New Roman" w:cs="Times New Roman"/>
          <w:sz w:val="24"/>
          <w:szCs w:val="24"/>
        </w:rPr>
      </w:pPr>
    </w:p>
    <w:p w:rsidR="008B3E27" w:rsidRPr="008374A0" w:rsidRDefault="008B3E27" w:rsidP="008B3E2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8B3E27" w:rsidRDefault="00B33334" w:rsidP="00B33334">
      <w:pPr>
        <w:widowControl w:val="0"/>
        <w:shd w:val="clear" w:color="auto" w:fill="D3DCE9"/>
        <w:tabs>
          <w:tab w:val="left" w:pos="720"/>
          <w:tab w:val="left" w:pos="438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ab/>
      </w:r>
    </w:p>
    <w:p w:rsidR="00C7302D" w:rsidRDefault="00C7302D" w:rsidP="00B33334">
      <w:pPr>
        <w:widowControl w:val="0"/>
        <w:tabs>
          <w:tab w:val="left" w:pos="900"/>
          <w:tab w:val="left" w:pos="1620"/>
          <w:tab w:val="left" w:pos="6360"/>
        </w:tabs>
        <w:spacing w:line="294" w:lineRule="exact"/>
        <w:ind w:left="1620" w:hanging="1620"/>
        <w:rPr>
          <w:rFonts w:ascii="Times New Roman" w:hAnsi="Times New Roman" w:cs="Times New Roman"/>
          <w:b/>
          <w:i/>
          <w:iCs/>
          <w:color w:val="C00000"/>
          <w:sz w:val="24"/>
          <w:szCs w:val="24"/>
        </w:rPr>
      </w:pPr>
    </w:p>
    <w:p w:rsidR="00265FCB" w:rsidRPr="00264D37" w:rsidRDefault="00265FCB" w:rsidP="002444E9">
      <w:pPr>
        <w:pStyle w:val="Heading1"/>
        <w:rPr>
          <w:sz w:val="32"/>
          <w:szCs w:val="32"/>
        </w:rPr>
      </w:pPr>
      <w:r w:rsidRPr="00264D37">
        <w:rPr>
          <w:sz w:val="32"/>
          <w:szCs w:val="32"/>
        </w:rPr>
        <w:t>R6 Supporting Evidence and Documentation</w:t>
      </w:r>
    </w:p>
    <w:p w:rsidR="00265FCB" w:rsidRDefault="00265FCB" w:rsidP="00265FCB">
      <w:pPr>
        <w:widowControl w:val="0"/>
        <w:spacing w:line="266" w:lineRule="exact"/>
        <w:rPr>
          <w:rFonts w:ascii="Times New Roman" w:hAnsi="Times New Roman" w:cs="Times New Roman"/>
          <w:b/>
          <w:bCs/>
          <w:color w:val="FF0000"/>
          <w:sz w:val="24"/>
          <w:szCs w:val="24"/>
        </w:rPr>
      </w:pPr>
    </w:p>
    <w:p w:rsidR="00265FCB" w:rsidRDefault="00265FCB" w:rsidP="00265FCB">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265FCB" w:rsidRDefault="00265FCB" w:rsidP="00265FCB">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265FCB" w:rsidTr="00265FCB">
        <w:trPr>
          <w:gridAfter w:val="1"/>
          <w:wAfter w:w="1224" w:type="dxa"/>
          <w:trHeight w:val="945"/>
        </w:trPr>
        <w:tc>
          <w:tcPr>
            <w:tcW w:w="1098" w:type="dxa"/>
            <w:tcBorders>
              <w:top w:val="nil"/>
              <w:left w:val="nil"/>
              <w:bottom w:val="nil"/>
              <w:right w:val="nil"/>
            </w:tcBorders>
          </w:tcPr>
          <w:p w:rsidR="00265FCB" w:rsidRDefault="00265FC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265FCB" w:rsidRDefault="00265FCB">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265FCB" w:rsidRDefault="00265FCB">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265FCB" w:rsidTr="00265FCB">
        <w:tc>
          <w:tcPr>
            <w:tcW w:w="7848" w:type="dxa"/>
            <w:gridSpan w:val="2"/>
            <w:tcBorders>
              <w:top w:val="single" w:sz="8" w:space="0" w:color="4F81BD"/>
              <w:left w:val="nil"/>
              <w:bottom w:val="single" w:sz="8" w:space="0" w:color="4F81BD"/>
              <w:right w:val="nil"/>
            </w:tcBorders>
            <w:hideMark/>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265FCB" w:rsidRDefault="00265FC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265FCB" w:rsidRDefault="00265FCB">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265FCB" w:rsidTr="00265FCB">
        <w:tc>
          <w:tcPr>
            <w:tcW w:w="78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hideMark/>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r w:rsidR="00265FCB" w:rsidTr="00265FCB">
        <w:tc>
          <w:tcPr>
            <w:tcW w:w="7848" w:type="dxa"/>
            <w:gridSpan w:val="2"/>
            <w:tcBorders>
              <w:top w:val="nil"/>
              <w:left w:val="nil"/>
              <w:bottom w:val="single" w:sz="8" w:space="0" w:color="4F81BD"/>
              <w:right w:val="nil"/>
            </w:tcBorders>
            <w:shd w:val="clear" w:color="auto" w:fill="DBE5F1"/>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265FCB" w:rsidRDefault="00265FCB">
            <w:pPr>
              <w:widowControl w:val="0"/>
              <w:tabs>
                <w:tab w:val="left" w:pos="900"/>
                <w:tab w:val="left" w:pos="6360"/>
              </w:tabs>
              <w:spacing w:line="294" w:lineRule="exact"/>
              <w:rPr>
                <w:rFonts w:ascii="Times New Roman" w:hAnsi="Times New Roman" w:cs="Times New Roman"/>
                <w:b/>
                <w:bCs/>
                <w:sz w:val="24"/>
                <w:szCs w:val="24"/>
              </w:rPr>
            </w:pPr>
          </w:p>
        </w:tc>
      </w:tr>
    </w:tbl>
    <w:p w:rsidR="00265FCB" w:rsidRDefault="00265FCB" w:rsidP="00B33334">
      <w:pPr>
        <w:widowControl w:val="0"/>
        <w:tabs>
          <w:tab w:val="left" w:pos="900"/>
          <w:tab w:val="left" w:pos="1620"/>
          <w:tab w:val="left" w:pos="6360"/>
        </w:tabs>
        <w:spacing w:line="294" w:lineRule="exact"/>
        <w:ind w:left="1620" w:hanging="1620"/>
        <w:rPr>
          <w:rFonts w:ascii="Times New Roman" w:hAnsi="Times New Roman" w:cs="Times New Roman"/>
          <w:b/>
          <w:i/>
          <w:iCs/>
          <w:color w:val="C00000"/>
          <w:sz w:val="24"/>
          <w:szCs w:val="24"/>
        </w:rPr>
      </w:pPr>
    </w:p>
    <w:p w:rsidR="00B33334" w:rsidRDefault="00B33334" w:rsidP="00B33334">
      <w:pPr>
        <w:widowControl w:val="0"/>
        <w:tabs>
          <w:tab w:val="left" w:pos="900"/>
          <w:tab w:val="left" w:pos="1620"/>
          <w:tab w:val="left" w:pos="6360"/>
        </w:tabs>
        <w:spacing w:line="294" w:lineRule="exact"/>
        <w:ind w:left="1620" w:hanging="1620"/>
        <w:rPr>
          <w:rFonts w:ascii="Times New Roman" w:hAnsi="Times New Roman" w:cs="Times New Roman"/>
          <w:b/>
          <w:i/>
          <w:i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B33334" w:rsidRDefault="00B33334" w:rsidP="00B33334">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B33334" w:rsidRPr="00674F66" w:rsidRDefault="00B33334" w:rsidP="00B33334">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sidRPr="00674F66">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PRC-</w:t>
      </w:r>
      <w:r w:rsidRPr="00674F66">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674F66">
        <w:rPr>
          <w:rFonts w:ascii="Times New Roman" w:hAnsi="Times New Roman" w:cs="Times New Roman"/>
          <w:b/>
          <w:bCs/>
          <w:color w:val="264D74"/>
          <w:sz w:val="24"/>
          <w:szCs w:val="24"/>
        </w:rPr>
        <w:t>1 R6.</w:t>
      </w:r>
    </w:p>
    <w:p w:rsidR="00B33334" w:rsidRPr="00674F66" w:rsidRDefault="00B33334" w:rsidP="00B33334">
      <w:pPr>
        <w:widowControl w:val="0"/>
        <w:tabs>
          <w:tab w:val="left" w:pos="1620"/>
        </w:tabs>
        <w:spacing w:line="106" w:lineRule="exact"/>
        <w:ind w:left="1620" w:hanging="1620"/>
        <w:rPr>
          <w:rFonts w:ascii="Times New Roman" w:hAnsi="Times New Roman" w:cs="Times New Roman"/>
          <w:sz w:val="24"/>
          <w:szCs w:val="24"/>
        </w:rPr>
      </w:pPr>
    </w:p>
    <w:p w:rsidR="00B33334" w:rsidRPr="00F52BDC" w:rsidRDefault="00B33334" w:rsidP="00B33334">
      <w:pPr>
        <w:widowControl w:val="0"/>
        <w:tabs>
          <w:tab w:val="left" w:pos="1080"/>
          <w:tab w:val="left" w:pos="1620"/>
        </w:tabs>
        <w:ind w:left="1627" w:hanging="1627"/>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Pr="00F52BDC">
        <w:rPr>
          <w:rFonts w:ascii="Times New Roman" w:hAnsi="Times New Roman" w:cs="Times New Roman"/>
          <w:color w:val="365F91"/>
          <w:sz w:val="24"/>
          <w:szCs w:val="24"/>
        </w:rPr>
        <w:t>Verify the entity monitors the status of each Special Protection System in its area.</w:t>
      </w:r>
    </w:p>
    <w:p w:rsidR="00B33334" w:rsidRPr="00F52BDC" w:rsidRDefault="00B33334" w:rsidP="00B33334">
      <w:pPr>
        <w:widowControl w:val="0"/>
        <w:tabs>
          <w:tab w:val="left" w:pos="1620"/>
        </w:tabs>
        <w:ind w:left="1627" w:hanging="1627"/>
        <w:rPr>
          <w:rFonts w:ascii="Times New Roman" w:hAnsi="Times New Roman" w:cs="Times New Roman"/>
          <w:color w:val="365F91"/>
          <w:sz w:val="24"/>
          <w:szCs w:val="24"/>
        </w:rPr>
      </w:pPr>
    </w:p>
    <w:p w:rsidR="00B33334" w:rsidRPr="00F52BDC" w:rsidRDefault="00B33334" w:rsidP="00B33334">
      <w:pPr>
        <w:widowControl w:val="0"/>
        <w:tabs>
          <w:tab w:val="left" w:pos="1080"/>
          <w:tab w:val="left" w:pos="1620"/>
        </w:tabs>
        <w:ind w:left="1627" w:hanging="1627"/>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Pr="00F52BDC">
        <w:rPr>
          <w:rFonts w:ascii="Times New Roman" w:hAnsi="Times New Roman" w:cs="Times New Roman"/>
          <w:color w:val="365F91"/>
          <w:sz w:val="24"/>
          <w:szCs w:val="24"/>
        </w:rPr>
        <w:t>Verify the entity notified affected Transmission Operators and Balancing Authorities of each change in status.</w:t>
      </w:r>
    </w:p>
    <w:p w:rsidR="00B33334" w:rsidRPr="00674F66" w:rsidRDefault="00B33334" w:rsidP="00B33334">
      <w:pPr>
        <w:widowControl w:val="0"/>
        <w:spacing w:line="371" w:lineRule="exact"/>
        <w:rPr>
          <w:rFonts w:ascii="Times New Roman" w:hAnsi="Times New Roman" w:cs="Times New Roman"/>
          <w:sz w:val="24"/>
          <w:szCs w:val="24"/>
        </w:rPr>
      </w:pPr>
    </w:p>
    <w:p w:rsidR="00B21427" w:rsidRDefault="00B21427" w:rsidP="00B2142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B21427" w:rsidRDefault="00B21427" w:rsidP="00B214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B21427" w:rsidRDefault="00B21427" w:rsidP="00B214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B21427" w:rsidRDefault="00B21427" w:rsidP="00B21427">
      <w:pPr>
        <w:widowControl w:val="0"/>
        <w:tabs>
          <w:tab w:val="left" w:pos="900"/>
          <w:tab w:val="left" w:pos="6360"/>
        </w:tabs>
        <w:spacing w:line="294" w:lineRule="exact"/>
        <w:rPr>
          <w:rFonts w:ascii="Times New Roman" w:hAnsi="Times New Roman" w:cs="Times New Roman"/>
          <w:b/>
          <w:bCs/>
          <w:color w:val="264D74"/>
          <w:sz w:val="24"/>
          <w:szCs w:val="24"/>
        </w:rPr>
      </w:pPr>
    </w:p>
    <w:p w:rsidR="00F52BDC" w:rsidRDefault="00F52BDC" w:rsidP="00B22C2D">
      <w:pPr>
        <w:pStyle w:val="Requirement"/>
        <w:numPr>
          <w:ilvl w:val="0"/>
          <w:numId w:val="0"/>
        </w:numPr>
        <w:rPr>
          <w:b/>
          <w:bCs/>
          <w:color w:val="264D74"/>
          <w:sz w:val="24"/>
        </w:rPr>
      </w:pPr>
    </w:p>
    <w:p w:rsidR="002542B5" w:rsidRDefault="002542B5" w:rsidP="00B22C2D">
      <w:pPr>
        <w:pStyle w:val="Requirement"/>
        <w:numPr>
          <w:ilvl w:val="0"/>
          <w:numId w:val="0"/>
        </w:numPr>
        <w:rPr>
          <w:b/>
          <w:bCs/>
          <w:color w:val="264D74"/>
          <w:sz w:val="24"/>
        </w:rPr>
      </w:pPr>
    </w:p>
    <w:p w:rsidR="00C7302D" w:rsidRPr="00264D37" w:rsidRDefault="00C7302D" w:rsidP="002444E9">
      <w:pPr>
        <w:pStyle w:val="Heading1"/>
        <w:rPr>
          <w:sz w:val="48"/>
          <w:szCs w:val="48"/>
        </w:rPr>
      </w:pPr>
      <w:r w:rsidRPr="00264D37">
        <w:rPr>
          <w:sz w:val="48"/>
          <w:szCs w:val="48"/>
        </w:rPr>
        <w:t>Supplemental Information</w:t>
      </w:r>
    </w:p>
    <w:p w:rsidR="00C7302D" w:rsidRDefault="00C7302D" w:rsidP="00C7302D">
      <w:pPr>
        <w:widowControl w:val="0"/>
        <w:tabs>
          <w:tab w:val="left" w:pos="60"/>
        </w:tabs>
        <w:spacing w:line="240" w:lineRule="exact"/>
        <w:rPr>
          <w:rFonts w:ascii="Times New Roman" w:hAnsi="Times New Roman" w:cs="Times New Roman"/>
          <w:b/>
          <w:bCs/>
          <w:color w:val="264D74"/>
          <w:sz w:val="24"/>
          <w:szCs w:val="24"/>
        </w:rPr>
      </w:pPr>
    </w:p>
    <w:p w:rsidR="00F52BDC" w:rsidRPr="00F52BDC" w:rsidRDefault="00F52BDC" w:rsidP="00F52BDC">
      <w:pPr>
        <w:spacing w:line="284" w:lineRule="atLeast"/>
        <w:rPr>
          <w:rFonts w:ascii="Times New Roman" w:hAnsi="Times New Roman" w:cs="Times New Roman"/>
          <w:sz w:val="24"/>
          <w:szCs w:val="24"/>
        </w:rPr>
      </w:pPr>
      <w:r w:rsidRPr="00F52BDC">
        <w:rPr>
          <w:rStyle w:val="Strong"/>
          <w:rFonts w:ascii="Times New Roman" w:hAnsi="Times New Roman" w:cs="Times New Roman"/>
          <w:sz w:val="24"/>
          <w:szCs w:val="24"/>
        </w:rPr>
        <w:t xml:space="preserve">Other </w:t>
      </w:r>
      <w:r w:rsidRPr="00F52BDC">
        <w:rPr>
          <w:rStyle w:val="Strong"/>
          <w:rFonts w:ascii="Times New Roman" w:hAnsi="Times New Roman" w:cs="Times New Roman"/>
          <w:sz w:val="24"/>
          <w:szCs w:val="24"/>
        </w:rPr>
        <w:noBreakHyphen/>
      </w:r>
      <w:r w:rsidRPr="00F52BDC">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F52BDC">
        <w:rPr>
          <w:rStyle w:val="Strong"/>
          <w:rFonts w:ascii="Times New Roman" w:hAnsi="Times New Roman" w:cs="Times New Roman"/>
          <w:b w:val="0"/>
          <w:sz w:val="24"/>
          <w:szCs w:val="24"/>
        </w:rPr>
        <w:t xml:space="preserve">, </w:t>
      </w:r>
      <w:r w:rsidRPr="00F52BDC">
        <w:rPr>
          <w:rStyle w:val="Strong"/>
          <w:rFonts w:ascii="Times New Roman" w:hAnsi="Times New Roman" w:cs="Times New Roman"/>
          <w:sz w:val="24"/>
          <w:szCs w:val="24"/>
          <w:u w:val="single"/>
        </w:rPr>
        <w:t>as necessary</w:t>
      </w:r>
      <w:r w:rsidRPr="00F52BDC">
        <w:rPr>
          <w:rStyle w:val="Strong"/>
          <w:rFonts w:ascii="Times New Roman" w:hAnsi="Times New Roman" w:cs="Times New Roman"/>
          <w:b w:val="0"/>
          <w:sz w:val="24"/>
          <w:szCs w:val="24"/>
        </w:rPr>
        <w:t xml:space="preserve"> that</w:t>
      </w:r>
      <w:r w:rsidRPr="00F52BDC">
        <w:rPr>
          <w:rFonts w:ascii="Times New Roman" w:hAnsi="Times New Roman" w:cs="Times New Roman"/>
          <w:b/>
          <w:sz w:val="24"/>
          <w:szCs w:val="24"/>
        </w:rPr>
        <w:t xml:space="preserve"> </w:t>
      </w:r>
      <w:r w:rsidRPr="00F52BDC">
        <w:rPr>
          <w:rFonts w:ascii="Times New Roman" w:hAnsi="Times New Roman" w:cs="Times New Roman"/>
          <w:sz w:val="24"/>
          <w:szCs w:val="24"/>
        </w:rPr>
        <w:t>demonstrates compliance with this Reliability Standard.</w:t>
      </w:r>
    </w:p>
    <w:p w:rsidR="00C7302D" w:rsidRDefault="00C7302D" w:rsidP="00C7302D">
      <w:pPr>
        <w:widowControl w:val="0"/>
        <w:spacing w:line="294" w:lineRule="exact"/>
        <w:rPr>
          <w:rFonts w:ascii="Times New Roman" w:hAnsi="Times New Roman" w:cs="Times New Roman"/>
          <w:sz w:val="24"/>
          <w:szCs w:val="24"/>
        </w:rPr>
      </w:pPr>
    </w:p>
    <w:p w:rsidR="00C7302D" w:rsidRDefault="00C7302D" w:rsidP="00C7302D">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sidRPr="00FC73E8">
        <w:rPr>
          <w:rFonts w:ascii="Times New Roman" w:hAnsi="Times New Roman" w:cs="Times New Roman"/>
          <w:b/>
          <w:bCs/>
          <w:sz w:val="24"/>
          <w:szCs w:val="24"/>
        </w:rPr>
        <w:t>Entity</w:t>
      </w:r>
      <w:r w:rsidRPr="00FC73E8">
        <w:rPr>
          <w:rFonts w:ascii="Times New Roman" w:hAnsi="Times New Roman" w:cs="Times New Roman"/>
          <w:sz w:val="24"/>
          <w:szCs w:val="24"/>
        </w:rPr>
        <w:t xml:space="preserve"> </w:t>
      </w:r>
      <w:r w:rsidRPr="00FC73E8">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C7302D" w:rsidRDefault="00C7302D" w:rsidP="00C7302D">
      <w:pPr>
        <w:widowControl w:val="0"/>
        <w:spacing w:line="186" w:lineRule="exact"/>
        <w:rPr>
          <w:rFonts w:ascii="Times New Roman" w:hAnsi="Times New Roman" w:cs="Times New Roman"/>
          <w:sz w:val="24"/>
          <w:szCs w:val="24"/>
        </w:rPr>
      </w:pPr>
    </w:p>
    <w:p w:rsidR="00C7302D" w:rsidRDefault="00C7302D" w:rsidP="00C7302D">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C7302D" w:rsidRDefault="00C7302D" w:rsidP="00C7302D">
      <w:pPr>
        <w:widowControl w:val="0"/>
        <w:shd w:val="clear" w:color="auto" w:fill="D3DCE9"/>
        <w:tabs>
          <w:tab w:val="left" w:pos="720"/>
        </w:tabs>
        <w:spacing w:line="294" w:lineRule="exact"/>
        <w:rPr>
          <w:rFonts w:ascii="Times New Roman" w:hAnsi="Times New Roman" w:cs="Times New Roman"/>
          <w:bCs/>
          <w:color w:val="264D74"/>
          <w:sz w:val="24"/>
          <w:szCs w:val="24"/>
        </w:rPr>
      </w:pPr>
    </w:p>
    <w:p w:rsidR="00C7302D" w:rsidRDefault="00C7302D" w:rsidP="00C7302D">
      <w:pPr>
        <w:widowControl w:val="0"/>
        <w:spacing w:line="40" w:lineRule="exact"/>
        <w:rPr>
          <w:rFonts w:ascii="Times New Roman" w:hAnsi="Times New Roman" w:cs="Times New Roman"/>
          <w:sz w:val="24"/>
          <w:szCs w:val="24"/>
        </w:rPr>
      </w:pPr>
    </w:p>
    <w:p w:rsidR="00C7302D" w:rsidRDefault="00C7302D" w:rsidP="00C7302D">
      <w:pPr>
        <w:widowControl w:val="0"/>
        <w:spacing w:line="40" w:lineRule="exact"/>
        <w:rPr>
          <w:rFonts w:ascii="Times New Roman" w:hAnsi="Times New Roman" w:cs="Times New Roman"/>
          <w:sz w:val="24"/>
          <w:szCs w:val="24"/>
        </w:rPr>
      </w:pPr>
    </w:p>
    <w:p w:rsidR="00C7302D" w:rsidRDefault="00C7302D" w:rsidP="00C7302D">
      <w:pPr>
        <w:widowControl w:val="0"/>
        <w:tabs>
          <w:tab w:val="left" w:pos="900"/>
          <w:tab w:val="left" w:pos="6360"/>
        </w:tabs>
        <w:spacing w:line="294" w:lineRule="exact"/>
        <w:rPr>
          <w:rFonts w:ascii="Tahoma" w:hAnsi="Tahoma" w:cs="Tahoma"/>
          <w:bCs/>
          <w:color w:val="264D74"/>
          <w:sz w:val="40"/>
          <w:szCs w:val="40"/>
        </w:rPr>
      </w:pPr>
    </w:p>
    <w:p w:rsidR="00C7302D" w:rsidRDefault="00C7302D" w:rsidP="00C7302D">
      <w:pPr>
        <w:widowControl w:val="0"/>
        <w:tabs>
          <w:tab w:val="left" w:pos="900"/>
          <w:tab w:val="left" w:pos="6360"/>
        </w:tabs>
        <w:spacing w:line="294" w:lineRule="exact"/>
        <w:rPr>
          <w:rFonts w:ascii="Times New Roman" w:hAnsi="Times New Roman" w:cs="Times New Roman"/>
          <w:b/>
          <w:bCs/>
          <w:color w:val="264D74"/>
          <w:sz w:val="24"/>
          <w:szCs w:val="24"/>
        </w:rPr>
      </w:pPr>
    </w:p>
    <w:p w:rsidR="002444E9" w:rsidRDefault="002444E9" w:rsidP="00C7302D">
      <w:pPr>
        <w:pStyle w:val="Heading1"/>
        <w:rPr>
          <w:sz w:val="36"/>
          <w:szCs w:val="36"/>
        </w:rPr>
      </w:pPr>
    </w:p>
    <w:p w:rsidR="00C7302D" w:rsidRDefault="00C7302D" w:rsidP="00C7302D">
      <w:pPr>
        <w:pStyle w:val="Heading1"/>
      </w:pPr>
      <w:r w:rsidRPr="00264D37">
        <w:rPr>
          <w:sz w:val="48"/>
          <w:szCs w:val="48"/>
        </w:rPr>
        <w:t>Compliance Findings Summary</w:t>
      </w:r>
      <w:r>
        <w:t xml:space="preserve"> </w:t>
      </w:r>
      <w:r>
        <w:rPr>
          <w:sz w:val="20"/>
          <w:szCs w:val="20"/>
        </w:rPr>
        <w:t>(to be filled out by auditor)</w:t>
      </w:r>
    </w:p>
    <w:tbl>
      <w:tblPr>
        <w:tblW w:w="0" w:type="auto"/>
        <w:tblLook w:val="00A0" w:firstRow="1" w:lastRow="0" w:firstColumn="1" w:lastColumn="0" w:noHBand="0" w:noVBand="0"/>
      </w:tblPr>
      <w:tblGrid>
        <w:gridCol w:w="693"/>
        <w:gridCol w:w="458"/>
        <w:gridCol w:w="572"/>
        <w:gridCol w:w="737"/>
        <w:gridCol w:w="681"/>
        <w:gridCol w:w="7875"/>
      </w:tblGrid>
      <w:tr w:rsidR="00265FCB" w:rsidTr="00265FCB">
        <w:tc>
          <w:tcPr>
            <w:tcW w:w="692" w:type="dxa"/>
            <w:tcBorders>
              <w:top w:val="single" w:sz="4" w:space="0" w:color="548DD4"/>
              <w:left w:val="nil"/>
              <w:bottom w:val="single" w:sz="4" w:space="0" w:color="548DD4"/>
              <w:right w:val="nil"/>
            </w:tcBorders>
          </w:tcPr>
          <w:p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left w:val="nil"/>
              <w:bottom w:val="single" w:sz="4" w:space="0" w:color="548DD4"/>
              <w:right w:val="nil"/>
            </w:tcBorders>
          </w:tcPr>
          <w:p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left w:val="nil"/>
              <w:bottom w:val="single" w:sz="4" w:space="0" w:color="548DD4"/>
              <w:right w:val="nil"/>
            </w:tcBorders>
          </w:tcPr>
          <w:p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left w:val="nil"/>
              <w:bottom w:val="single" w:sz="4" w:space="0" w:color="548DD4"/>
              <w:right w:val="nil"/>
            </w:tcBorders>
          </w:tcPr>
          <w:p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684" w:type="dxa"/>
            <w:tcBorders>
              <w:top w:val="single" w:sz="4" w:space="0" w:color="548DD4"/>
              <w:left w:val="nil"/>
              <w:bottom w:val="single" w:sz="4" w:space="0" w:color="548DD4"/>
              <w:right w:val="nil"/>
            </w:tcBorders>
          </w:tcPr>
          <w:p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028" w:type="dxa"/>
            <w:tcBorders>
              <w:top w:val="single" w:sz="4" w:space="0" w:color="548DD4"/>
              <w:left w:val="nil"/>
              <w:bottom w:val="single" w:sz="4" w:space="0" w:color="548DD4"/>
              <w:right w:val="nil"/>
            </w:tcBorders>
          </w:tcPr>
          <w:p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265FCB" w:rsidTr="00265FCB">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c>
          <w:tcPr>
            <w:tcW w:w="684" w:type="dxa"/>
            <w:tcBorders>
              <w:top w:val="single" w:sz="4" w:space="0" w:color="548DD4"/>
              <w:left w:val="single" w:sz="4" w:space="0" w:color="548DD4"/>
              <w:bottom w:val="single" w:sz="4" w:space="0" w:color="548DD4"/>
              <w:right w:val="single" w:sz="4" w:space="0" w:color="548DD4"/>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c>
          <w:tcPr>
            <w:tcW w:w="8028" w:type="dxa"/>
            <w:tcBorders>
              <w:top w:val="single" w:sz="4" w:space="0" w:color="548DD4"/>
              <w:left w:val="single" w:sz="4" w:space="0" w:color="548DD4"/>
              <w:bottom w:val="single" w:sz="4" w:space="0" w:color="548DD4"/>
              <w:right w:val="single" w:sz="4" w:space="0" w:color="548DD4"/>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r>
      <w:tr w:rsidR="00265FCB" w:rsidTr="00265FCB">
        <w:tc>
          <w:tcPr>
            <w:tcW w:w="692" w:type="dxa"/>
            <w:tcBorders>
              <w:top w:val="single" w:sz="4" w:space="0" w:color="548DD4"/>
              <w:left w:val="single" w:sz="4" w:space="0" w:color="548DD4"/>
              <w:bottom w:val="single" w:sz="4" w:space="0" w:color="548DD4"/>
              <w:right w:val="single" w:sz="4" w:space="0" w:color="548DD4"/>
            </w:tcBorders>
          </w:tcPr>
          <w:p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c>
          <w:tcPr>
            <w:tcW w:w="684" w:type="dxa"/>
            <w:tcBorders>
              <w:top w:val="single" w:sz="4" w:space="0" w:color="548DD4"/>
              <w:left w:val="single" w:sz="4" w:space="0" w:color="548DD4"/>
              <w:bottom w:val="single" w:sz="4" w:space="0" w:color="548DD4"/>
              <w:right w:val="single" w:sz="4" w:space="0" w:color="548DD4"/>
            </w:tcBorders>
          </w:tcPr>
          <w:p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c>
          <w:tcPr>
            <w:tcW w:w="8028" w:type="dxa"/>
            <w:tcBorders>
              <w:top w:val="single" w:sz="4" w:space="0" w:color="548DD4"/>
              <w:left w:val="single" w:sz="4" w:space="0" w:color="548DD4"/>
              <w:bottom w:val="single" w:sz="4" w:space="0" w:color="548DD4"/>
              <w:right w:val="single" w:sz="4" w:space="0" w:color="548DD4"/>
            </w:tcBorders>
          </w:tcPr>
          <w:p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r>
      <w:tr w:rsidR="00265FCB" w:rsidTr="00265FCB">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c>
          <w:tcPr>
            <w:tcW w:w="684" w:type="dxa"/>
            <w:tcBorders>
              <w:top w:val="single" w:sz="4" w:space="0" w:color="548DD4"/>
              <w:left w:val="single" w:sz="4" w:space="0" w:color="548DD4"/>
              <w:bottom w:val="single" w:sz="4" w:space="0" w:color="548DD4"/>
              <w:right w:val="single" w:sz="4" w:space="0" w:color="548DD4"/>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c>
          <w:tcPr>
            <w:tcW w:w="8028" w:type="dxa"/>
            <w:tcBorders>
              <w:top w:val="single" w:sz="4" w:space="0" w:color="548DD4"/>
              <w:left w:val="single" w:sz="4" w:space="0" w:color="548DD4"/>
              <w:bottom w:val="single" w:sz="4" w:space="0" w:color="548DD4"/>
              <w:right w:val="single" w:sz="4" w:space="0" w:color="548DD4"/>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r>
      <w:tr w:rsidR="00265FCB" w:rsidTr="00265FCB">
        <w:tc>
          <w:tcPr>
            <w:tcW w:w="692" w:type="dxa"/>
            <w:tcBorders>
              <w:top w:val="single" w:sz="4" w:space="0" w:color="548DD4"/>
              <w:left w:val="single" w:sz="4" w:space="0" w:color="548DD4"/>
              <w:bottom w:val="single" w:sz="4" w:space="0" w:color="548DD4"/>
              <w:right w:val="single" w:sz="4" w:space="0" w:color="548DD4"/>
            </w:tcBorders>
          </w:tcPr>
          <w:p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460" w:type="dxa"/>
            <w:tcBorders>
              <w:top w:val="single" w:sz="4" w:space="0" w:color="548DD4"/>
              <w:left w:val="single" w:sz="4" w:space="0" w:color="548DD4"/>
              <w:bottom w:val="single" w:sz="4" w:space="0" w:color="548DD4"/>
              <w:right w:val="single" w:sz="4" w:space="0" w:color="548DD4"/>
            </w:tcBorders>
          </w:tcPr>
          <w:p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c>
          <w:tcPr>
            <w:tcW w:w="684" w:type="dxa"/>
            <w:tcBorders>
              <w:top w:val="single" w:sz="4" w:space="0" w:color="548DD4"/>
              <w:left w:val="single" w:sz="4" w:space="0" w:color="548DD4"/>
              <w:bottom w:val="single" w:sz="4" w:space="0" w:color="548DD4"/>
              <w:right w:val="single" w:sz="4" w:space="0" w:color="548DD4"/>
            </w:tcBorders>
          </w:tcPr>
          <w:p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c>
          <w:tcPr>
            <w:tcW w:w="8028" w:type="dxa"/>
            <w:tcBorders>
              <w:top w:val="single" w:sz="4" w:space="0" w:color="548DD4"/>
              <w:left w:val="single" w:sz="4" w:space="0" w:color="548DD4"/>
              <w:bottom w:val="single" w:sz="4" w:space="0" w:color="548DD4"/>
              <w:right w:val="single" w:sz="4" w:space="0" w:color="548DD4"/>
            </w:tcBorders>
          </w:tcPr>
          <w:p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r>
      <w:tr w:rsidR="00265FCB" w:rsidTr="00265FCB">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c>
          <w:tcPr>
            <w:tcW w:w="684" w:type="dxa"/>
            <w:tcBorders>
              <w:top w:val="single" w:sz="4" w:space="0" w:color="548DD4"/>
              <w:left w:val="single" w:sz="4" w:space="0" w:color="548DD4"/>
              <w:bottom w:val="single" w:sz="4" w:space="0" w:color="548DD4"/>
              <w:right w:val="single" w:sz="4" w:space="0" w:color="548DD4"/>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c>
          <w:tcPr>
            <w:tcW w:w="8028" w:type="dxa"/>
            <w:tcBorders>
              <w:top w:val="single" w:sz="4" w:space="0" w:color="548DD4"/>
              <w:left w:val="single" w:sz="4" w:space="0" w:color="548DD4"/>
              <w:bottom w:val="single" w:sz="4" w:space="0" w:color="548DD4"/>
              <w:right w:val="single" w:sz="4" w:space="0" w:color="548DD4"/>
            </w:tcBorders>
            <w:shd w:val="clear" w:color="auto" w:fill="D3DFEE"/>
          </w:tcPr>
          <w:p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r>
      <w:tr w:rsidR="00265FCB" w:rsidTr="00265FCB">
        <w:tc>
          <w:tcPr>
            <w:tcW w:w="692" w:type="dxa"/>
            <w:tcBorders>
              <w:top w:val="single" w:sz="4" w:space="0" w:color="548DD4"/>
              <w:left w:val="single" w:sz="4" w:space="0" w:color="548DD4"/>
              <w:bottom w:val="single" w:sz="4" w:space="0" w:color="548DD4"/>
              <w:right w:val="single" w:sz="4" w:space="0" w:color="548DD4"/>
            </w:tcBorders>
          </w:tcPr>
          <w:p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460" w:type="dxa"/>
            <w:tcBorders>
              <w:top w:val="single" w:sz="4" w:space="0" w:color="548DD4"/>
              <w:left w:val="single" w:sz="4" w:space="0" w:color="548DD4"/>
              <w:bottom w:val="single" w:sz="4" w:space="0" w:color="548DD4"/>
              <w:right w:val="single" w:sz="4" w:space="0" w:color="548DD4"/>
            </w:tcBorders>
          </w:tcPr>
          <w:p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265FCB" w:rsidRDefault="00265FC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c>
          <w:tcPr>
            <w:tcW w:w="684" w:type="dxa"/>
            <w:tcBorders>
              <w:top w:val="single" w:sz="4" w:space="0" w:color="548DD4"/>
              <w:left w:val="single" w:sz="4" w:space="0" w:color="548DD4"/>
              <w:bottom w:val="single" w:sz="4" w:space="0" w:color="548DD4"/>
              <w:right w:val="single" w:sz="4" w:space="0" w:color="548DD4"/>
            </w:tcBorders>
          </w:tcPr>
          <w:p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c>
          <w:tcPr>
            <w:tcW w:w="8028" w:type="dxa"/>
            <w:tcBorders>
              <w:top w:val="single" w:sz="4" w:space="0" w:color="548DD4"/>
              <w:left w:val="single" w:sz="4" w:space="0" w:color="548DD4"/>
              <w:bottom w:val="single" w:sz="4" w:space="0" w:color="548DD4"/>
              <w:right w:val="single" w:sz="4" w:space="0" w:color="548DD4"/>
            </w:tcBorders>
          </w:tcPr>
          <w:p w:rsidR="00265FCB" w:rsidRDefault="00265FCB">
            <w:pPr>
              <w:widowControl w:val="0"/>
              <w:tabs>
                <w:tab w:val="left" w:pos="900"/>
                <w:tab w:val="left" w:pos="6360"/>
              </w:tabs>
              <w:spacing w:line="294" w:lineRule="exact"/>
              <w:rPr>
                <w:rFonts w:ascii="Times New Roman" w:hAnsi="Times New Roman" w:cs="Times New Roman"/>
                <w:b/>
                <w:bCs/>
                <w:color w:val="264D74"/>
                <w:sz w:val="24"/>
                <w:szCs w:val="24"/>
              </w:rPr>
            </w:pPr>
          </w:p>
        </w:tc>
      </w:tr>
    </w:tbl>
    <w:p w:rsidR="002444E9" w:rsidRDefault="002444E9" w:rsidP="00EB6416">
      <w:pPr>
        <w:pStyle w:val="Header"/>
        <w:jc w:val="right"/>
        <w:rPr>
          <w:rFonts w:ascii="Times New Roman" w:hAnsi="Times New Roman" w:cs="Times New Roman"/>
          <w:b/>
          <w:sz w:val="24"/>
          <w:szCs w:val="24"/>
        </w:rPr>
      </w:pPr>
      <w:bookmarkStart w:id="5" w:name="RSAW"/>
      <w:bookmarkStart w:id="6" w:name="FERC"/>
      <w:bookmarkEnd w:id="5"/>
      <w:bookmarkEnd w:id="6"/>
    </w:p>
    <w:p w:rsidR="002444E9" w:rsidRDefault="002444E9" w:rsidP="00EB6416">
      <w:pPr>
        <w:pStyle w:val="Header"/>
        <w:jc w:val="right"/>
        <w:rPr>
          <w:rFonts w:ascii="Times New Roman" w:hAnsi="Times New Roman" w:cs="Times New Roman"/>
          <w:b/>
          <w:sz w:val="24"/>
          <w:szCs w:val="24"/>
        </w:rPr>
      </w:pPr>
    </w:p>
    <w:p w:rsidR="002444E9" w:rsidRDefault="002444E9" w:rsidP="00EB6416">
      <w:pPr>
        <w:pStyle w:val="Header"/>
        <w:jc w:val="right"/>
        <w:rPr>
          <w:rFonts w:ascii="Times New Roman" w:hAnsi="Times New Roman" w:cs="Times New Roman"/>
          <w:b/>
          <w:sz w:val="24"/>
          <w:szCs w:val="24"/>
        </w:rPr>
      </w:pPr>
    </w:p>
    <w:p w:rsidR="002444E9" w:rsidRDefault="002444E9" w:rsidP="00EB6416">
      <w:pPr>
        <w:pStyle w:val="Header"/>
        <w:jc w:val="right"/>
        <w:rPr>
          <w:rFonts w:ascii="Times New Roman" w:hAnsi="Times New Roman" w:cs="Times New Roman"/>
          <w:b/>
          <w:sz w:val="24"/>
          <w:szCs w:val="24"/>
        </w:rPr>
      </w:pPr>
    </w:p>
    <w:p w:rsidR="002444E9" w:rsidRDefault="002444E9" w:rsidP="00EB6416">
      <w:pPr>
        <w:pStyle w:val="Header"/>
        <w:jc w:val="right"/>
        <w:rPr>
          <w:rFonts w:ascii="Times New Roman" w:hAnsi="Times New Roman" w:cs="Times New Roman"/>
          <w:b/>
          <w:sz w:val="24"/>
          <w:szCs w:val="24"/>
        </w:rPr>
      </w:pPr>
    </w:p>
    <w:p w:rsidR="00264D37" w:rsidRDefault="00264D37" w:rsidP="00EB6416">
      <w:pPr>
        <w:pStyle w:val="Header"/>
        <w:jc w:val="right"/>
        <w:rPr>
          <w:rFonts w:ascii="Times New Roman" w:hAnsi="Times New Roman" w:cs="Times New Roman"/>
          <w:b/>
          <w:sz w:val="24"/>
          <w:szCs w:val="24"/>
        </w:rPr>
      </w:pPr>
    </w:p>
    <w:p w:rsidR="00264D37" w:rsidRDefault="00264D37" w:rsidP="00EB6416">
      <w:pPr>
        <w:pStyle w:val="Header"/>
        <w:jc w:val="right"/>
        <w:rPr>
          <w:rFonts w:ascii="Times New Roman" w:hAnsi="Times New Roman" w:cs="Times New Roman"/>
          <w:b/>
          <w:sz w:val="24"/>
          <w:szCs w:val="24"/>
        </w:rPr>
      </w:pPr>
    </w:p>
    <w:p w:rsidR="00264D37" w:rsidRDefault="00264D37" w:rsidP="00EB6416">
      <w:pPr>
        <w:pStyle w:val="Header"/>
        <w:jc w:val="right"/>
        <w:rPr>
          <w:rFonts w:ascii="Times New Roman" w:hAnsi="Times New Roman" w:cs="Times New Roman"/>
          <w:b/>
          <w:sz w:val="24"/>
          <w:szCs w:val="24"/>
        </w:rPr>
      </w:pPr>
    </w:p>
    <w:p w:rsidR="002444E9" w:rsidRDefault="002444E9" w:rsidP="00EB6416">
      <w:pPr>
        <w:pStyle w:val="Header"/>
        <w:jc w:val="right"/>
        <w:rPr>
          <w:rFonts w:ascii="Times New Roman" w:hAnsi="Times New Roman" w:cs="Times New Roman"/>
          <w:b/>
          <w:sz w:val="24"/>
          <w:szCs w:val="24"/>
        </w:rPr>
      </w:pPr>
    </w:p>
    <w:p w:rsidR="002444E9" w:rsidRDefault="002444E9" w:rsidP="00EB6416">
      <w:pPr>
        <w:pStyle w:val="Header"/>
        <w:jc w:val="right"/>
        <w:rPr>
          <w:rFonts w:ascii="Times New Roman" w:hAnsi="Times New Roman" w:cs="Times New Roman"/>
          <w:b/>
          <w:sz w:val="24"/>
          <w:szCs w:val="24"/>
        </w:rPr>
      </w:pPr>
    </w:p>
    <w:p w:rsidR="002444E9" w:rsidRDefault="002444E9" w:rsidP="00EB6416">
      <w:pPr>
        <w:pStyle w:val="Header"/>
        <w:jc w:val="right"/>
        <w:rPr>
          <w:rFonts w:ascii="Times New Roman" w:hAnsi="Times New Roman" w:cs="Times New Roman"/>
          <w:b/>
          <w:sz w:val="24"/>
          <w:szCs w:val="24"/>
        </w:rPr>
      </w:pPr>
    </w:p>
    <w:p w:rsidR="002444E9" w:rsidRDefault="002444E9" w:rsidP="00EB6416">
      <w:pPr>
        <w:pStyle w:val="Header"/>
        <w:jc w:val="right"/>
        <w:rPr>
          <w:rFonts w:ascii="Times New Roman" w:hAnsi="Times New Roman" w:cs="Times New Roman"/>
          <w:b/>
          <w:sz w:val="24"/>
          <w:szCs w:val="24"/>
        </w:rPr>
      </w:pPr>
    </w:p>
    <w:p w:rsidR="002444E9" w:rsidRDefault="002444E9" w:rsidP="00EB6416">
      <w:pPr>
        <w:pStyle w:val="Header"/>
        <w:jc w:val="right"/>
        <w:rPr>
          <w:rFonts w:ascii="Times New Roman" w:hAnsi="Times New Roman" w:cs="Times New Roman"/>
          <w:b/>
          <w:sz w:val="24"/>
          <w:szCs w:val="24"/>
        </w:rPr>
      </w:pPr>
    </w:p>
    <w:p w:rsidR="00045DA0" w:rsidRPr="00EB6416" w:rsidRDefault="00045DA0" w:rsidP="00EB6416">
      <w:pPr>
        <w:pStyle w:val="Header"/>
        <w:jc w:val="right"/>
        <w:rPr>
          <w:rFonts w:ascii="Times New Roman" w:hAnsi="Times New Roman" w:cs="Times New Roman"/>
          <w:b/>
          <w:sz w:val="24"/>
          <w:szCs w:val="24"/>
        </w:rPr>
      </w:pPr>
      <w:r w:rsidRPr="00EB6416">
        <w:rPr>
          <w:rFonts w:ascii="Times New Roman" w:hAnsi="Times New Roman" w:cs="Times New Roman"/>
          <w:b/>
          <w:sz w:val="24"/>
          <w:szCs w:val="24"/>
        </w:rPr>
        <w:t>Excerpts from FERC Orders -- For Reference Purposes Only</w:t>
      </w:r>
    </w:p>
    <w:p w:rsidR="00045DA0" w:rsidRPr="00EB6416" w:rsidRDefault="00045DA0" w:rsidP="00EB6416">
      <w:pPr>
        <w:pStyle w:val="Header"/>
        <w:jc w:val="right"/>
        <w:rPr>
          <w:rFonts w:ascii="Times New Roman" w:hAnsi="Times New Roman" w:cs="Times New Roman"/>
          <w:b/>
          <w:sz w:val="24"/>
          <w:szCs w:val="24"/>
        </w:rPr>
      </w:pPr>
      <w:r w:rsidRPr="00EB6416">
        <w:rPr>
          <w:rFonts w:ascii="Times New Roman" w:hAnsi="Times New Roman" w:cs="Times New Roman"/>
          <w:b/>
          <w:sz w:val="24"/>
          <w:szCs w:val="24"/>
        </w:rPr>
        <w:t>Updated Through March 31, 2009</w:t>
      </w:r>
    </w:p>
    <w:p w:rsidR="00045DA0" w:rsidRPr="00EB6416" w:rsidRDefault="00045DA0" w:rsidP="00EB6416">
      <w:pPr>
        <w:pStyle w:val="Header"/>
        <w:jc w:val="right"/>
        <w:rPr>
          <w:rFonts w:ascii="Times New Roman" w:hAnsi="Times New Roman" w:cs="Times New Roman"/>
          <w:b/>
          <w:sz w:val="24"/>
          <w:szCs w:val="24"/>
        </w:rPr>
      </w:pPr>
      <w:r w:rsidRPr="00EB6416">
        <w:rPr>
          <w:rFonts w:ascii="Times New Roman" w:hAnsi="Times New Roman" w:cs="Times New Roman"/>
          <w:b/>
          <w:sz w:val="24"/>
          <w:szCs w:val="24"/>
        </w:rPr>
        <w:t>PRC-001-1</w:t>
      </w:r>
    </w:p>
    <w:p w:rsidR="00045DA0" w:rsidRDefault="00045DA0">
      <w:pPr>
        <w:widowControl w:val="0"/>
        <w:spacing w:line="259" w:lineRule="exact"/>
        <w:rPr>
          <w:rFonts w:ascii="Times New Roman" w:hAnsi="Times New Roman" w:cs="Times New Roman"/>
          <w:sz w:val="24"/>
          <w:szCs w:val="24"/>
        </w:rPr>
      </w:pPr>
    </w:p>
    <w:p w:rsidR="00045DA0" w:rsidRPr="00EB6416" w:rsidRDefault="00045DA0">
      <w:pPr>
        <w:widowControl w:val="0"/>
        <w:spacing w:line="259" w:lineRule="exact"/>
        <w:rPr>
          <w:rFonts w:ascii="Times New Roman" w:hAnsi="Times New Roman" w:cs="Times New Roman"/>
          <w:sz w:val="24"/>
          <w:szCs w:val="24"/>
        </w:rPr>
      </w:pPr>
    </w:p>
    <w:p w:rsidR="00045DA0" w:rsidRPr="00EB6416" w:rsidRDefault="00045DA0" w:rsidP="00D17AEA">
      <w:pPr>
        <w:rPr>
          <w:rFonts w:ascii="Times New Roman" w:hAnsi="Times New Roman" w:cs="Times New Roman"/>
          <w:b/>
          <w:sz w:val="24"/>
          <w:szCs w:val="24"/>
        </w:rPr>
      </w:pPr>
      <w:r w:rsidRPr="00EB6416">
        <w:rPr>
          <w:rFonts w:ascii="Times New Roman" w:hAnsi="Times New Roman" w:cs="Times New Roman"/>
          <w:b/>
          <w:sz w:val="24"/>
          <w:szCs w:val="24"/>
        </w:rPr>
        <w:t>Order 693</w:t>
      </w:r>
    </w:p>
    <w:p w:rsidR="00045DA0" w:rsidRPr="00EB6416" w:rsidRDefault="00045DA0" w:rsidP="00D17AEA">
      <w:pPr>
        <w:rPr>
          <w:rFonts w:ascii="Times New Roman" w:hAnsi="Times New Roman" w:cs="Times New Roman"/>
          <w:b/>
          <w:sz w:val="24"/>
          <w:szCs w:val="24"/>
        </w:rPr>
      </w:pPr>
    </w:p>
    <w:p w:rsidR="00045DA0" w:rsidRPr="00EB6416" w:rsidRDefault="00045DA0" w:rsidP="00D17AEA">
      <w:pPr>
        <w:rPr>
          <w:rFonts w:ascii="Times New Roman" w:hAnsi="Times New Roman" w:cs="Times New Roman"/>
          <w:sz w:val="24"/>
          <w:szCs w:val="24"/>
        </w:rPr>
      </w:pPr>
      <w:r w:rsidRPr="00EB6416">
        <w:rPr>
          <w:rFonts w:ascii="Times New Roman" w:hAnsi="Times New Roman" w:cs="Times New Roman"/>
          <w:sz w:val="24"/>
          <w:szCs w:val="24"/>
        </w:rPr>
        <w:t>P 1418</w:t>
      </w:r>
      <w:r>
        <w:rPr>
          <w:rFonts w:ascii="Times New Roman" w:hAnsi="Times New Roman" w:cs="Times New Roman"/>
          <w:sz w:val="24"/>
          <w:szCs w:val="24"/>
        </w:rPr>
        <w:t>.</w:t>
      </w:r>
      <w:r w:rsidRPr="00EB6416">
        <w:rPr>
          <w:rFonts w:ascii="Times New Roman" w:hAnsi="Times New Roman" w:cs="Times New Roman"/>
          <w:sz w:val="24"/>
          <w:szCs w:val="24"/>
        </w:rPr>
        <w:t xml:space="preserve">  Protection and Control systems (PRC) on Bulk-Power System elements are an integral part of reliable grid operation. Protection systems are designed to detect and isolate faulty elements on a system, thereby limiting the severity and spread of system disturbances, and preventing possible damage to protected elements. The function, settings and limitations of a protection system are critical in establishing SOLs and IROLs. The PRC Reliability Standards apply to transmission operators, transmission owners, generator operators, generator owners, distribution providers and regional reliability organizations and cover a wide range of topics related to the protection and control of power systems.</w:t>
      </w:r>
    </w:p>
    <w:p w:rsidR="00045DA0" w:rsidRPr="00EB6416" w:rsidRDefault="00045DA0" w:rsidP="00D17AEA">
      <w:pPr>
        <w:rPr>
          <w:rFonts w:ascii="Times New Roman" w:hAnsi="Times New Roman" w:cs="Times New Roman"/>
          <w:sz w:val="24"/>
          <w:szCs w:val="24"/>
        </w:rPr>
      </w:pPr>
    </w:p>
    <w:p w:rsidR="00045DA0" w:rsidRPr="00EB6416" w:rsidRDefault="00045DA0" w:rsidP="00D17AEA">
      <w:pPr>
        <w:rPr>
          <w:rFonts w:ascii="Times New Roman" w:hAnsi="Times New Roman" w:cs="Times New Roman"/>
          <w:sz w:val="24"/>
          <w:szCs w:val="24"/>
        </w:rPr>
      </w:pPr>
      <w:r w:rsidRPr="00EB6416">
        <w:rPr>
          <w:rFonts w:ascii="Times New Roman" w:hAnsi="Times New Roman" w:cs="Times New Roman"/>
          <w:sz w:val="24"/>
          <w:szCs w:val="24"/>
        </w:rPr>
        <w:t>P 1419</w:t>
      </w:r>
      <w:r>
        <w:rPr>
          <w:rFonts w:ascii="Times New Roman" w:hAnsi="Times New Roman" w:cs="Times New Roman"/>
          <w:sz w:val="24"/>
          <w:szCs w:val="24"/>
        </w:rPr>
        <w:t>.</w:t>
      </w:r>
      <w:r w:rsidRPr="00EB6416">
        <w:rPr>
          <w:rFonts w:ascii="Times New Roman" w:hAnsi="Times New Roman" w:cs="Times New Roman"/>
          <w:sz w:val="24"/>
          <w:szCs w:val="24"/>
        </w:rPr>
        <w:t xml:space="preserve">  PRC-001-1</w:t>
      </w:r>
      <w:r w:rsidRPr="00EB6416">
        <w:rPr>
          <w:rFonts w:ascii="Times New Roman" w:hAnsi="Times New Roman" w:cs="Times New Roman"/>
          <w:b/>
          <w:bCs/>
          <w:sz w:val="24"/>
          <w:szCs w:val="24"/>
        </w:rPr>
        <w:t xml:space="preserve"> </w:t>
      </w:r>
      <w:r w:rsidRPr="00EB6416">
        <w:rPr>
          <w:rFonts w:ascii="Times New Roman" w:hAnsi="Times New Roman" w:cs="Times New Roman"/>
          <w:sz w:val="24"/>
          <w:szCs w:val="24"/>
        </w:rPr>
        <w:t>ensures that protection systems are coordinated among operating entities by requiring transmission and generator operators to notify appropriate entities of relay or equipment failures that could affect system reliability. In addition, transmission and generator operators must coordinate with appropriate entities when new protection systems are installed, or when existing protection systems are modified.</w:t>
      </w:r>
    </w:p>
    <w:p w:rsidR="00045DA0" w:rsidRPr="00EB6416" w:rsidRDefault="00045DA0" w:rsidP="00D17AEA">
      <w:pPr>
        <w:rPr>
          <w:rFonts w:ascii="Times New Roman" w:hAnsi="Times New Roman" w:cs="Times New Roman"/>
          <w:sz w:val="24"/>
          <w:szCs w:val="24"/>
        </w:rPr>
      </w:pPr>
    </w:p>
    <w:p w:rsidR="00045DA0" w:rsidRPr="00EB6416" w:rsidRDefault="00045DA0" w:rsidP="00D17AEA">
      <w:pPr>
        <w:rPr>
          <w:rFonts w:ascii="Times New Roman" w:hAnsi="Times New Roman" w:cs="Times New Roman"/>
          <w:sz w:val="24"/>
          <w:szCs w:val="24"/>
        </w:rPr>
      </w:pPr>
      <w:r w:rsidRPr="00EB6416">
        <w:rPr>
          <w:rFonts w:ascii="Times New Roman" w:hAnsi="Times New Roman" w:cs="Times New Roman"/>
          <w:sz w:val="24"/>
          <w:szCs w:val="24"/>
        </w:rPr>
        <w:t>P 1433</w:t>
      </w:r>
      <w:r>
        <w:rPr>
          <w:rFonts w:ascii="Times New Roman" w:hAnsi="Times New Roman" w:cs="Times New Roman"/>
          <w:sz w:val="24"/>
          <w:szCs w:val="24"/>
        </w:rPr>
        <w:t>.</w:t>
      </w:r>
      <w:r w:rsidRPr="00EB6416">
        <w:rPr>
          <w:rFonts w:ascii="Times New Roman" w:hAnsi="Times New Roman" w:cs="Times New Roman"/>
          <w:sz w:val="24"/>
          <w:szCs w:val="24"/>
        </w:rPr>
        <w:t xml:space="preserve">  The Commission approves PRC-001-1 as mandatory and enforceable…</w:t>
      </w:r>
      <w:r>
        <w:rPr>
          <w:rFonts w:ascii="Times New Roman" w:hAnsi="Times New Roman" w:cs="Times New Roman"/>
          <w:sz w:val="24"/>
          <w:szCs w:val="24"/>
        </w:rPr>
        <w:t>.</w:t>
      </w:r>
    </w:p>
    <w:p w:rsidR="00045DA0" w:rsidRPr="00EB6416" w:rsidRDefault="00045DA0" w:rsidP="00D17AEA">
      <w:pPr>
        <w:rPr>
          <w:rFonts w:ascii="Times New Roman" w:hAnsi="Times New Roman" w:cs="Times New Roman"/>
          <w:b/>
          <w:bCs/>
          <w:sz w:val="24"/>
          <w:szCs w:val="24"/>
        </w:rPr>
      </w:pPr>
    </w:p>
    <w:p w:rsidR="00045DA0" w:rsidRPr="00EB6416" w:rsidRDefault="00045DA0" w:rsidP="00D17AEA">
      <w:pPr>
        <w:rPr>
          <w:rFonts w:ascii="Times New Roman" w:hAnsi="Times New Roman" w:cs="Times New Roman"/>
          <w:sz w:val="24"/>
          <w:szCs w:val="24"/>
        </w:rPr>
      </w:pPr>
      <w:r w:rsidRPr="00EB6416">
        <w:rPr>
          <w:rFonts w:ascii="Times New Roman" w:hAnsi="Times New Roman" w:cs="Times New Roman"/>
          <w:sz w:val="24"/>
          <w:szCs w:val="24"/>
        </w:rPr>
        <w:t>P 1435</w:t>
      </w:r>
      <w:r>
        <w:rPr>
          <w:rFonts w:ascii="Times New Roman" w:hAnsi="Times New Roman" w:cs="Times New Roman"/>
          <w:sz w:val="24"/>
          <w:szCs w:val="24"/>
        </w:rPr>
        <w:t>.</w:t>
      </w:r>
      <w:r w:rsidRPr="00EB6416">
        <w:rPr>
          <w:rFonts w:ascii="Times New Roman" w:hAnsi="Times New Roman" w:cs="Times New Roman"/>
          <w:sz w:val="24"/>
          <w:szCs w:val="24"/>
        </w:rPr>
        <w:t xml:space="preserve">  Protection systems on Bulk-Power System elements are an integral part of reliable operations. They are designed to detect and isolate faulty elements on a power system, thereby limiting the severity and spread of disturbances and preventing possible damage to protected elements. If a protection system can no longer perform as designed because of a failure of its relays, system reliability is reduced or threatened. In deriving SOLs and IROLs, moreover, the functions, settings, and limitations of protection systems are recognized and integrated. Systems are only reliable when protection systems perform as designed. This is what PRC-001-1 means in linking a reduction in system reliability with a protection relay failure or other equipment failure.</w:t>
      </w:r>
    </w:p>
    <w:p w:rsidR="00045DA0" w:rsidRPr="00EB6416" w:rsidRDefault="00045DA0" w:rsidP="00D17AEA">
      <w:pPr>
        <w:rPr>
          <w:rFonts w:ascii="Times New Roman" w:hAnsi="Times New Roman" w:cs="Times New Roman"/>
          <w:sz w:val="24"/>
          <w:szCs w:val="24"/>
        </w:rPr>
      </w:pPr>
    </w:p>
    <w:p w:rsidR="00045DA0" w:rsidRPr="00EB6416" w:rsidRDefault="00045DA0" w:rsidP="00D17AEA">
      <w:pPr>
        <w:rPr>
          <w:rFonts w:ascii="Times New Roman" w:hAnsi="Times New Roman" w:cs="Times New Roman"/>
          <w:sz w:val="24"/>
          <w:szCs w:val="24"/>
        </w:rPr>
      </w:pPr>
      <w:r w:rsidRPr="00EB6416">
        <w:rPr>
          <w:rFonts w:ascii="Times New Roman" w:hAnsi="Times New Roman" w:cs="Times New Roman"/>
          <w:sz w:val="24"/>
          <w:szCs w:val="24"/>
        </w:rPr>
        <w:t>P 1436</w:t>
      </w:r>
      <w:r>
        <w:rPr>
          <w:rFonts w:ascii="Times New Roman" w:hAnsi="Times New Roman" w:cs="Times New Roman"/>
          <w:sz w:val="24"/>
          <w:szCs w:val="24"/>
        </w:rPr>
        <w:t>.</w:t>
      </w:r>
      <w:r w:rsidRPr="00EB6416">
        <w:rPr>
          <w:rFonts w:ascii="Times New Roman" w:hAnsi="Times New Roman" w:cs="Times New Roman"/>
          <w:sz w:val="24"/>
          <w:szCs w:val="24"/>
        </w:rPr>
        <w:t xml:space="preserve">  … we note that while the PRC Reliability Standards do not specifically require protection systems consisting of redundant and independent protection groups for each critical element in the Bulk-Power System, such requirements are included as one potential solution in the TPL Reliability Standards.</w:t>
      </w:r>
    </w:p>
    <w:p w:rsidR="00045DA0" w:rsidRPr="00EB6416" w:rsidRDefault="00045DA0" w:rsidP="00D17AEA">
      <w:pPr>
        <w:rPr>
          <w:rFonts w:ascii="Times New Roman" w:hAnsi="Times New Roman" w:cs="Times New Roman"/>
          <w:sz w:val="24"/>
          <w:szCs w:val="24"/>
        </w:rPr>
      </w:pPr>
    </w:p>
    <w:p w:rsidR="00045DA0" w:rsidRPr="00EB6416" w:rsidRDefault="00045DA0" w:rsidP="00D17AEA">
      <w:pPr>
        <w:rPr>
          <w:rFonts w:ascii="Times New Roman" w:hAnsi="Times New Roman" w:cs="Times New Roman"/>
          <w:sz w:val="24"/>
          <w:szCs w:val="24"/>
        </w:rPr>
      </w:pPr>
      <w:r w:rsidRPr="00EB6416">
        <w:rPr>
          <w:rFonts w:ascii="Times New Roman" w:hAnsi="Times New Roman" w:cs="Times New Roman"/>
          <w:sz w:val="24"/>
          <w:szCs w:val="24"/>
        </w:rPr>
        <w:t>P 1438</w:t>
      </w:r>
      <w:r>
        <w:rPr>
          <w:rFonts w:ascii="Times New Roman" w:hAnsi="Times New Roman" w:cs="Times New Roman"/>
          <w:sz w:val="24"/>
          <w:szCs w:val="24"/>
        </w:rPr>
        <w:t>.</w:t>
      </w:r>
      <w:r w:rsidRPr="00EB6416">
        <w:rPr>
          <w:rFonts w:ascii="Times New Roman" w:hAnsi="Times New Roman" w:cs="Times New Roman"/>
          <w:sz w:val="24"/>
          <w:szCs w:val="24"/>
        </w:rPr>
        <w:t xml:space="preserve">  In the case, … of a system element protected by a single protection System with a failed relay that threatens system reliability, that scenario would require the use of appropriate operating solutions including removing a system element from service. Another possible solution is to operate a system at a lower SOL or IROL that recognizes the degraded protection performance.</w:t>
      </w:r>
    </w:p>
    <w:p w:rsidR="00045DA0" w:rsidRPr="00EB6416" w:rsidRDefault="00045DA0" w:rsidP="00D17AEA">
      <w:pPr>
        <w:ind w:left="720"/>
        <w:rPr>
          <w:rFonts w:ascii="Times New Roman" w:hAnsi="Times New Roman" w:cs="Times New Roman"/>
          <w:sz w:val="24"/>
          <w:szCs w:val="24"/>
        </w:rPr>
      </w:pPr>
    </w:p>
    <w:p w:rsidR="00045DA0" w:rsidRPr="00EB6416" w:rsidRDefault="00045DA0" w:rsidP="00D17AEA">
      <w:pPr>
        <w:rPr>
          <w:rFonts w:ascii="Times New Roman" w:hAnsi="Times New Roman" w:cs="Times New Roman"/>
          <w:sz w:val="24"/>
          <w:szCs w:val="24"/>
        </w:rPr>
      </w:pPr>
      <w:r w:rsidRPr="00EB6416">
        <w:rPr>
          <w:rFonts w:ascii="Times New Roman" w:hAnsi="Times New Roman" w:cs="Times New Roman"/>
          <w:sz w:val="24"/>
          <w:szCs w:val="24"/>
        </w:rPr>
        <w:t>P 1439</w:t>
      </w:r>
      <w:r>
        <w:rPr>
          <w:rFonts w:ascii="Times New Roman" w:hAnsi="Times New Roman" w:cs="Times New Roman"/>
          <w:sz w:val="24"/>
          <w:szCs w:val="24"/>
        </w:rPr>
        <w:t>.</w:t>
      </w:r>
      <w:r w:rsidRPr="00EB6416">
        <w:rPr>
          <w:rFonts w:ascii="Times New Roman" w:hAnsi="Times New Roman" w:cs="Times New Roman"/>
          <w:sz w:val="24"/>
          <w:szCs w:val="24"/>
        </w:rPr>
        <w:t xml:space="preserve">  Corrective actions taken by transmission operators to return a system to a secure operating state when a protective relay or equipment failure reduces system reliability normally refer to “operator control actions”, consisting of operator actions such as removing the facility without protection from service, generation redispatch, transmission re-configuration, etc. Corrective action must be completed as soon as possible, but no longer than 30 minutes after a notice of protection system failure. Failure to complete corrective action within 30 minutes will be considered a violation of the relevant IROL or TOP Reliability Standards. In contrast, troubleshooting or replacing failed relays or equipment are performed by field maintenance personnel and normally take hours or even days to complete. These actions are not normally considered corrective actions in the context of real-time operation of the Bulk-Power System.</w:t>
      </w:r>
    </w:p>
    <w:p w:rsidR="00045DA0" w:rsidRPr="00EB6416" w:rsidRDefault="00045DA0" w:rsidP="00D17AEA">
      <w:pPr>
        <w:rPr>
          <w:rFonts w:ascii="Times New Roman" w:hAnsi="Times New Roman" w:cs="Times New Roman"/>
          <w:sz w:val="24"/>
          <w:szCs w:val="24"/>
        </w:rPr>
      </w:pPr>
    </w:p>
    <w:p w:rsidR="00045DA0" w:rsidRPr="00EB6416" w:rsidRDefault="00045DA0" w:rsidP="00D17AEA">
      <w:pPr>
        <w:rPr>
          <w:rFonts w:ascii="Times New Roman" w:hAnsi="Times New Roman" w:cs="Times New Roman"/>
          <w:sz w:val="24"/>
          <w:szCs w:val="24"/>
        </w:rPr>
      </w:pPr>
      <w:r w:rsidRPr="00EB6416">
        <w:rPr>
          <w:rFonts w:ascii="Times New Roman" w:hAnsi="Times New Roman" w:cs="Times New Roman"/>
          <w:sz w:val="24"/>
          <w:szCs w:val="24"/>
        </w:rPr>
        <w:t>P 1440</w:t>
      </w:r>
      <w:r>
        <w:rPr>
          <w:rFonts w:ascii="Times New Roman" w:hAnsi="Times New Roman" w:cs="Times New Roman"/>
          <w:sz w:val="24"/>
          <w:szCs w:val="24"/>
        </w:rPr>
        <w:t>.</w:t>
      </w:r>
      <w:r w:rsidRPr="00EB6416">
        <w:rPr>
          <w:rFonts w:ascii="Times New Roman" w:hAnsi="Times New Roman" w:cs="Times New Roman"/>
          <w:sz w:val="24"/>
          <w:szCs w:val="24"/>
        </w:rPr>
        <w:t xml:space="preserve">  We believe that “[t]he transmission operator shall take corrective action as soon as possible” refers to transmission operators taking operator control actions. It does not refer to troubleshooting, repairing or replacing failed relays or equipment, etc., since these time-consuming corrective actions would prolong the risk of cascading failures to the Bulk-Power System.</w:t>
      </w:r>
    </w:p>
    <w:p w:rsidR="00045DA0" w:rsidRPr="00EB6416" w:rsidRDefault="00045DA0" w:rsidP="00D17AEA">
      <w:pPr>
        <w:rPr>
          <w:rFonts w:ascii="Times New Roman" w:hAnsi="Times New Roman" w:cs="Times New Roman"/>
          <w:sz w:val="24"/>
          <w:szCs w:val="24"/>
        </w:rPr>
      </w:pPr>
    </w:p>
    <w:p w:rsidR="00045DA0" w:rsidRPr="00EB6416" w:rsidRDefault="00045DA0" w:rsidP="00D17AEA">
      <w:pPr>
        <w:rPr>
          <w:rFonts w:ascii="Times New Roman" w:hAnsi="Times New Roman" w:cs="Times New Roman"/>
          <w:sz w:val="24"/>
          <w:szCs w:val="24"/>
        </w:rPr>
      </w:pPr>
      <w:r w:rsidRPr="00EB6416">
        <w:rPr>
          <w:rFonts w:ascii="Times New Roman" w:hAnsi="Times New Roman" w:cs="Times New Roman"/>
          <w:sz w:val="24"/>
          <w:szCs w:val="24"/>
        </w:rPr>
        <w:t>P 1442</w:t>
      </w:r>
      <w:r>
        <w:rPr>
          <w:rFonts w:ascii="Times New Roman" w:hAnsi="Times New Roman" w:cs="Times New Roman"/>
          <w:sz w:val="24"/>
          <w:szCs w:val="24"/>
        </w:rPr>
        <w:t>.</w:t>
      </w:r>
      <w:r w:rsidRPr="00EB6416">
        <w:rPr>
          <w:rFonts w:ascii="Times New Roman" w:hAnsi="Times New Roman" w:cs="Times New Roman"/>
          <w:sz w:val="24"/>
          <w:szCs w:val="24"/>
        </w:rPr>
        <w:t xml:space="preserve">  We agree … that generator operators do not have the same ability as transmission operators to take corrective control actions on the Bulk-Power System…</w:t>
      </w:r>
    </w:p>
    <w:p w:rsidR="00045DA0" w:rsidRPr="00EB6416" w:rsidRDefault="00045DA0" w:rsidP="00D17AEA">
      <w:pPr>
        <w:ind w:left="720"/>
        <w:rPr>
          <w:rFonts w:ascii="Times New Roman" w:hAnsi="Times New Roman" w:cs="Times New Roman"/>
          <w:sz w:val="24"/>
          <w:szCs w:val="24"/>
        </w:rPr>
      </w:pPr>
    </w:p>
    <w:p w:rsidR="00045DA0" w:rsidRPr="00EB6416" w:rsidRDefault="00045DA0" w:rsidP="00D17AEA">
      <w:pPr>
        <w:rPr>
          <w:rFonts w:ascii="Times New Roman" w:hAnsi="Times New Roman" w:cs="Times New Roman"/>
          <w:sz w:val="24"/>
          <w:szCs w:val="24"/>
        </w:rPr>
      </w:pPr>
      <w:r w:rsidRPr="00EB6416">
        <w:rPr>
          <w:rFonts w:ascii="Times New Roman" w:hAnsi="Times New Roman" w:cs="Times New Roman"/>
          <w:sz w:val="24"/>
          <w:szCs w:val="24"/>
        </w:rPr>
        <w:t>P 1443</w:t>
      </w:r>
      <w:r>
        <w:rPr>
          <w:rFonts w:ascii="Times New Roman" w:hAnsi="Times New Roman" w:cs="Times New Roman"/>
          <w:sz w:val="24"/>
          <w:szCs w:val="24"/>
        </w:rPr>
        <w:t>.</w:t>
      </w:r>
      <w:r w:rsidRPr="00EB6416">
        <w:rPr>
          <w:rFonts w:ascii="Times New Roman" w:hAnsi="Times New Roman" w:cs="Times New Roman"/>
          <w:sz w:val="24"/>
          <w:szCs w:val="24"/>
        </w:rPr>
        <w:t xml:space="preserve">  As explained above, the requirement for system operators to take corrective control action when protective relay or equipment failure reduces system reliability should be treated the same as the requirement for returning a system to a secure and reliable state after an IROL violation, i.e., as soon as possible, but no longer than 30 minutes after a violation. A longer time limit would place an entity in violation of relevant IROL or TOP Reliability Standards.</w:t>
      </w:r>
    </w:p>
    <w:p w:rsidR="00045DA0" w:rsidRPr="00EB6416" w:rsidRDefault="00045DA0" w:rsidP="00D17AEA">
      <w:pPr>
        <w:rPr>
          <w:rFonts w:ascii="Times New Roman" w:hAnsi="Times New Roman" w:cs="Times New Roman"/>
          <w:sz w:val="24"/>
          <w:szCs w:val="24"/>
        </w:rPr>
      </w:pPr>
    </w:p>
    <w:p w:rsidR="00045DA0" w:rsidRPr="00EB6416" w:rsidRDefault="00045DA0" w:rsidP="00D17AEA">
      <w:pPr>
        <w:rPr>
          <w:rFonts w:ascii="Times New Roman" w:hAnsi="Times New Roman" w:cs="Times New Roman"/>
          <w:sz w:val="24"/>
          <w:szCs w:val="24"/>
        </w:rPr>
      </w:pPr>
      <w:r w:rsidRPr="00EB6416">
        <w:rPr>
          <w:rFonts w:ascii="Times New Roman" w:hAnsi="Times New Roman" w:cs="Times New Roman"/>
          <w:sz w:val="24"/>
          <w:szCs w:val="24"/>
        </w:rPr>
        <w:t>P 1448</w:t>
      </w:r>
      <w:r>
        <w:rPr>
          <w:rFonts w:ascii="Times New Roman" w:hAnsi="Times New Roman" w:cs="Times New Roman"/>
          <w:sz w:val="24"/>
          <w:szCs w:val="24"/>
        </w:rPr>
        <w:t>.</w:t>
      </w:r>
      <w:r w:rsidRPr="00EB6416">
        <w:rPr>
          <w:rFonts w:ascii="Times New Roman" w:hAnsi="Times New Roman" w:cs="Times New Roman"/>
          <w:sz w:val="24"/>
          <w:szCs w:val="24"/>
        </w:rPr>
        <w:t xml:space="preserve">  … The time allowed for mitigating actual IROL violations is very clear: as soon as possible and within 30 minutes. We clarify that our concern is not about “field protection and control personnel not being alerted about failure of relays and protection systems on critical elements.” Our focus, rather, is that upon detection of failure of relays and protection systems on critical elements, field personnel must report the failures promptly to the transmission operators so that corrective operator control actions can be taken as soon as possible and within 30 minutes… with respect to …[concerns] that our proposed directives would result in local-level personnel undermining or not following the instructions of reliability coordinator personnel at a time when the system is unstable, we do not understand how local level personnel, who have no operating control of a transmission operator’s system or a reliability coordinator’s system could do so.</w:t>
      </w:r>
    </w:p>
    <w:p w:rsidR="00045DA0" w:rsidRPr="00EB6416" w:rsidRDefault="00045DA0" w:rsidP="00D17AEA">
      <w:pPr>
        <w:ind w:left="720"/>
        <w:rPr>
          <w:rFonts w:ascii="Times New Roman" w:hAnsi="Times New Roman" w:cs="Times New Roman"/>
          <w:sz w:val="24"/>
          <w:szCs w:val="24"/>
        </w:rPr>
      </w:pPr>
    </w:p>
    <w:p w:rsidR="00045DA0" w:rsidRDefault="00045DA0" w:rsidP="00D17AEA">
      <w:pPr>
        <w:rPr>
          <w:rFonts w:ascii="Times New Roman" w:hAnsi="Times New Roman" w:cs="Times New Roman"/>
          <w:sz w:val="24"/>
          <w:szCs w:val="24"/>
        </w:rPr>
      </w:pPr>
      <w:r w:rsidRPr="00EB6416">
        <w:rPr>
          <w:rFonts w:ascii="Times New Roman" w:hAnsi="Times New Roman" w:cs="Times New Roman"/>
          <w:sz w:val="24"/>
          <w:szCs w:val="24"/>
        </w:rPr>
        <w:t>P 1449</w:t>
      </w:r>
      <w:r>
        <w:rPr>
          <w:rFonts w:ascii="Times New Roman" w:hAnsi="Times New Roman" w:cs="Times New Roman"/>
          <w:sz w:val="24"/>
          <w:szCs w:val="24"/>
        </w:rPr>
        <w:t>.</w:t>
      </w:r>
      <w:r w:rsidRPr="00EB6416">
        <w:rPr>
          <w:rFonts w:ascii="Times New Roman" w:hAnsi="Times New Roman" w:cs="Times New Roman"/>
          <w:sz w:val="24"/>
          <w:szCs w:val="24"/>
        </w:rPr>
        <w:t xml:space="preserve">  The Commission approves Reliability Standard PRC-001-1 as mandatory and enforceable. …</w:t>
      </w:r>
    </w:p>
    <w:p w:rsidR="00045DA0" w:rsidRPr="00EB6416" w:rsidRDefault="00045DA0" w:rsidP="00D17AEA">
      <w:pPr>
        <w:rPr>
          <w:rFonts w:ascii="Times New Roman" w:hAnsi="Times New Roman" w:cs="Times New Roman"/>
          <w:sz w:val="24"/>
          <w:szCs w:val="24"/>
        </w:rPr>
      </w:pPr>
    </w:p>
    <w:p w:rsidR="00045DA0" w:rsidRPr="00EB6416" w:rsidRDefault="00045DA0" w:rsidP="00D17AEA">
      <w:pPr>
        <w:rPr>
          <w:rFonts w:ascii="Times New Roman" w:hAnsi="Times New Roman" w:cs="Times New Roman"/>
          <w:b/>
          <w:sz w:val="24"/>
          <w:szCs w:val="24"/>
          <w:u w:val="single"/>
        </w:rPr>
      </w:pPr>
    </w:p>
    <w:p w:rsidR="00045DA0" w:rsidRPr="00EB6416" w:rsidRDefault="00045DA0" w:rsidP="00D17AEA">
      <w:pPr>
        <w:rPr>
          <w:rFonts w:ascii="Times New Roman" w:hAnsi="Times New Roman" w:cs="Times New Roman"/>
          <w:b/>
          <w:sz w:val="24"/>
          <w:szCs w:val="24"/>
        </w:rPr>
      </w:pPr>
      <w:r w:rsidRPr="00EB6416">
        <w:rPr>
          <w:rFonts w:ascii="Times New Roman" w:hAnsi="Times New Roman" w:cs="Times New Roman"/>
          <w:b/>
          <w:sz w:val="24"/>
          <w:szCs w:val="24"/>
        </w:rPr>
        <w:t>June 8, 2007 Order Approving Regional Reliability Standards for the Western Interconnection and Directing Modifications, Docket No. RR07-11-000</w:t>
      </w:r>
    </w:p>
    <w:p w:rsidR="00045DA0" w:rsidRPr="00150469" w:rsidRDefault="00045DA0" w:rsidP="00D17AEA">
      <w:pPr>
        <w:rPr>
          <w:rFonts w:ascii="Times New Roman" w:hAnsi="Times New Roman" w:cs="Times New Roman"/>
          <w:b/>
          <w:sz w:val="24"/>
          <w:szCs w:val="24"/>
        </w:rPr>
      </w:pPr>
    </w:p>
    <w:p w:rsidR="00045DA0" w:rsidRDefault="00045DA0" w:rsidP="00150469">
      <w:pPr>
        <w:pStyle w:val="FERCparanumberCharChar"/>
        <w:widowControl/>
        <w:numPr>
          <w:ilvl w:val="0"/>
          <w:numId w:val="0"/>
        </w:numPr>
        <w:spacing w:after="260"/>
        <w:rPr>
          <w:sz w:val="24"/>
        </w:rPr>
      </w:pPr>
      <w:r w:rsidRPr="00150469">
        <w:rPr>
          <w:sz w:val="24"/>
        </w:rPr>
        <w:t>P 87.  We note that upon failure of protective relays, NERC Reliability Standard PRC-001-1 requires transmission operators and generator operators to take corrective actions as soon as possible (within thirty minutes as directed by Order No. 693).  Order No. 693 clarifies that “corrective actions” do not refer to the repair of protective relays, but instead to actions that ensure the reliability of the system, such as lowering IROLs and SOLs.  The proposed regional Reliability Standard does not relieve compliance with this requirement but, rather, adds more stringency by defining a maximum timeframe for removal and repair of protective equipment.</w:t>
      </w:r>
    </w:p>
    <w:p w:rsidR="002444E9" w:rsidRDefault="002444E9" w:rsidP="00150469">
      <w:pPr>
        <w:pStyle w:val="FERCparanumberCharChar"/>
        <w:widowControl/>
        <w:numPr>
          <w:ilvl w:val="0"/>
          <w:numId w:val="0"/>
        </w:numPr>
        <w:spacing w:after="260"/>
        <w:rPr>
          <w:sz w:val="24"/>
        </w:rPr>
      </w:pPr>
    </w:p>
    <w:p w:rsidR="00265FCB" w:rsidRDefault="00265FCB" w:rsidP="00265FCB">
      <w:pPr>
        <w:rPr>
          <w:rFonts w:ascii="Times New Roman" w:hAnsi="Times New Roman" w:cs="Times New Roman"/>
          <w:b/>
          <w:sz w:val="24"/>
          <w:szCs w:val="24"/>
        </w:rPr>
      </w:pPr>
      <w:r>
        <w:rPr>
          <w:rFonts w:ascii="Times New Roman" w:hAnsi="Times New Roman" w:cs="Times New Roman"/>
          <w:b/>
          <w:sz w:val="24"/>
          <w:szCs w:val="24"/>
        </w:rPr>
        <w:t>Revision History</w:t>
      </w:r>
    </w:p>
    <w:p w:rsidR="00265FCB" w:rsidRDefault="00265FCB" w:rsidP="00265FCB">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265FCB" w:rsidTr="00265FCB">
        <w:tc>
          <w:tcPr>
            <w:tcW w:w="1016" w:type="dxa"/>
            <w:tcBorders>
              <w:top w:val="single" w:sz="4" w:space="0" w:color="000000"/>
              <w:left w:val="single" w:sz="4" w:space="0" w:color="000000"/>
              <w:bottom w:val="single" w:sz="4" w:space="0" w:color="000000"/>
              <w:right w:val="single" w:sz="4" w:space="0" w:color="000000"/>
            </w:tcBorders>
            <w:shd w:val="pct10" w:color="auto" w:fill="auto"/>
            <w:hideMark/>
          </w:tcPr>
          <w:p w:rsidR="00265FCB" w:rsidRDefault="00265FCB">
            <w:pPr>
              <w:jc w:val="center"/>
              <w:rPr>
                <w:rFonts w:ascii="Times New Roman" w:hAnsi="Times New Roman" w:cs="Times New Roman"/>
                <w:b/>
                <w:sz w:val="24"/>
                <w:szCs w:val="24"/>
              </w:rPr>
            </w:pPr>
            <w:r>
              <w:rPr>
                <w:rFonts w:ascii="Times New Roman" w:hAnsi="Times New Roman" w:cs="Times New Roman"/>
                <w:b/>
                <w:sz w:val="24"/>
                <w:szCs w:val="24"/>
              </w:rPr>
              <w:t>Version</w:t>
            </w:r>
          </w:p>
        </w:tc>
        <w:tc>
          <w:tcPr>
            <w:tcW w:w="1882" w:type="dxa"/>
            <w:tcBorders>
              <w:top w:val="single" w:sz="4" w:space="0" w:color="000000"/>
              <w:left w:val="single" w:sz="4" w:space="0" w:color="000000"/>
              <w:bottom w:val="single" w:sz="4" w:space="0" w:color="000000"/>
              <w:right w:val="single" w:sz="4" w:space="0" w:color="000000"/>
            </w:tcBorders>
            <w:shd w:val="pct10" w:color="auto" w:fill="auto"/>
            <w:hideMark/>
          </w:tcPr>
          <w:p w:rsidR="00265FCB" w:rsidRDefault="00265FCB">
            <w:pPr>
              <w:jc w:val="center"/>
              <w:rPr>
                <w:rFonts w:ascii="Times New Roman" w:hAnsi="Times New Roman" w:cs="Times New Roman"/>
                <w:b/>
                <w:sz w:val="24"/>
                <w:szCs w:val="24"/>
              </w:rPr>
            </w:pPr>
            <w:r>
              <w:rPr>
                <w:rFonts w:ascii="Times New Roman" w:hAnsi="Times New Roman" w:cs="Times New Roman"/>
                <w:b/>
                <w:sz w:val="24"/>
                <w:szCs w:val="24"/>
              </w:rPr>
              <w:t>Date</w:t>
            </w:r>
          </w:p>
        </w:tc>
        <w:tc>
          <w:tcPr>
            <w:tcW w:w="2520" w:type="dxa"/>
            <w:tcBorders>
              <w:top w:val="single" w:sz="4" w:space="0" w:color="000000"/>
              <w:left w:val="single" w:sz="4" w:space="0" w:color="000000"/>
              <w:bottom w:val="single" w:sz="4" w:space="0" w:color="000000"/>
              <w:right w:val="single" w:sz="4" w:space="0" w:color="000000"/>
            </w:tcBorders>
            <w:shd w:val="pct10" w:color="auto" w:fill="auto"/>
            <w:hideMark/>
          </w:tcPr>
          <w:p w:rsidR="00265FCB" w:rsidRDefault="00265FCB">
            <w:pPr>
              <w:jc w:val="center"/>
              <w:rPr>
                <w:rFonts w:ascii="Times New Roman" w:hAnsi="Times New Roman" w:cs="Times New Roman"/>
                <w:b/>
                <w:sz w:val="24"/>
                <w:szCs w:val="24"/>
              </w:rPr>
            </w:pPr>
            <w:r>
              <w:rPr>
                <w:rFonts w:ascii="Times New Roman" w:hAnsi="Times New Roman" w:cs="Times New Roman"/>
                <w:b/>
                <w:sz w:val="24"/>
                <w:szCs w:val="24"/>
              </w:rPr>
              <w:t>Reviewers</w:t>
            </w:r>
          </w:p>
        </w:tc>
        <w:tc>
          <w:tcPr>
            <w:tcW w:w="5040" w:type="dxa"/>
            <w:tcBorders>
              <w:top w:val="single" w:sz="4" w:space="0" w:color="000000"/>
              <w:left w:val="single" w:sz="4" w:space="0" w:color="000000"/>
              <w:bottom w:val="single" w:sz="4" w:space="0" w:color="000000"/>
              <w:right w:val="single" w:sz="4" w:space="0" w:color="000000"/>
            </w:tcBorders>
            <w:shd w:val="pct10" w:color="auto" w:fill="auto"/>
            <w:hideMark/>
          </w:tcPr>
          <w:p w:rsidR="00265FCB" w:rsidRDefault="00265FCB">
            <w:pPr>
              <w:jc w:val="center"/>
              <w:rPr>
                <w:rFonts w:ascii="Times New Roman" w:hAnsi="Times New Roman" w:cs="Times New Roman"/>
                <w:b/>
                <w:sz w:val="24"/>
                <w:szCs w:val="24"/>
              </w:rPr>
            </w:pPr>
            <w:r>
              <w:rPr>
                <w:rFonts w:ascii="Times New Roman" w:hAnsi="Times New Roman" w:cs="Times New Roman"/>
                <w:b/>
                <w:sz w:val="24"/>
                <w:szCs w:val="24"/>
              </w:rPr>
              <w:t>Revision Description</w:t>
            </w:r>
          </w:p>
        </w:tc>
      </w:tr>
      <w:tr w:rsidR="00265FCB" w:rsidTr="00265FCB">
        <w:tc>
          <w:tcPr>
            <w:tcW w:w="1016" w:type="dxa"/>
            <w:tcBorders>
              <w:top w:val="single" w:sz="4" w:space="0" w:color="000000"/>
              <w:left w:val="single" w:sz="4" w:space="0" w:color="000000"/>
              <w:bottom w:val="single" w:sz="4" w:space="0" w:color="000000"/>
              <w:right w:val="single" w:sz="4" w:space="0" w:color="000000"/>
            </w:tcBorders>
            <w:hideMark/>
          </w:tcPr>
          <w:p w:rsidR="00265FCB" w:rsidRDefault="00265FCB">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265FCB" w:rsidRDefault="00265FCB" w:rsidP="002444E9">
            <w:pPr>
              <w:rPr>
                <w:rFonts w:ascii="Times New Roman" w:hAnsi="Times New Roman" w:cs="Times New Roman"/>
                <w:sz w:val="24"/>
                <w:szCs w:val="24"/>
              </w:rPr>
            </w:pPr>
            <w:r>
              <w:rPr>
                <w:rFonts w:ascii="Times New Roman" w:hAnsi="Times New Roman" w:cs="Times New Roman"/>
                <w:sz w:val="24"/>
                <w:szCs w:val="24"/>
              </w:rPr>
              <w:t>October 2009</w:t>
            </w:r>
          </w:p>
        </w:tc>
        <w:tc>
          <w:tcPr>
            <w:tcW w:w="2520" w:type="dxa"/>
            <w:tcBorders>
              <w:top w:val="single" w:sz="4" w:space="0" w:color="000000"/>
              <w:left w:val="single" w:sz="4" w:space="0" w:color="000000"/>
              <w:bottom w:val="single" w:sz="4" w:space="0" w:color="000000"/>
              <w:right w:val="single" w:sz="4" w:space="0" w:color="000000"/>
            </w:tcBorders>
            <w:hideMark/>
          </w:tcPr>
          <w:p w:rsidR="00265FCB" w:rsidRDefault="00265FCB">
            <w:pPr>
              <w:rPr>
                <w:rFonts w:ascii="Times New Roman" w:hAnsi="Times New Roman" w:cs="Times New Roman"/>
                <w:sz w:val="24"/>
                <w:szCs w:val="24"/>
              </w:rPr>
            </w:pPr>
            <w:r>
              <w:rPr>
                <w:rFonts w:ascii="Times New Roman" w:hAnsi="Times New Roman" w:cs="Times New Roman"/>
                <w:sz w:val="24"/>
                <w:szCs w:val="24"/>
              </w:rPr>
              <w:t>RSAW Working Group</w:t>
            </w:r>
          </w:p>
        </w:tc>
        <w:tc>
          <w:tcPr>
            <w:tcW w:w="5040" w:type="dxa"/>
            <w:tcBorders>
              <w:top w:val="single" w:sz="4" w:space="0" w:color="000000"/>
              <w:left w:val="single" w:sz="4" w:space="0" w:color="000000"/>
              <w:bottom w:val="single" w:sz="4" w:space="0" w:color="000000"/>
              <w:right w:val="single" w:sz="4" w:space="0" w:color="000000"/>
            </w:tcBorders>
            <w:hideMark/>
          </w:tcPr>
          <w:p w:rsidR="00265FCB" w:rsidRDefault="00265FCB">
            <w:pPr>
              <w:rPr>
                <w:rFonts w:ascii="Times New Roman" w:hAnsi="Times New Roman" w:cs="Times New Roman"/>
                <w:sz w:val="24"/>
                <w:szCs w:val="24"/>
              </w:rPr>
            </w:pPr>
            <w:r>
              <w:rPr>
                <w:rFonts w:ascii="Times New Roman" w:hAnsi="Times New Roman" w:cs="Times New Roman"/>
                <w:sz w:val="24"/>
                <w:szCs w:val="24"/>
              </w:rPr>
              <w:t>New Document</w:t>
            </w:r>
            <w:r w:rsidR="002444E9">
              <w:rPr>
                <w:rFonts w:ascii="Times New Roman" w:hAnsi="Times New Roman" w:cs="Times New Roman"/>
                <w:sz w:val="24"/>
                <w:szCs w:val="24"/>
              </w:rPr>
              <w:t>.</w:t>
            </w:r>
          </w:p>
        </w:tc>
      </w:tr>
      <w:tr w:rsidR="00265FCB" w:rsidTr="00265FCB">
        <w:tc>
          <w:tcPr>
            <w:tcW w:w="1016" w:type="dxa"/>
            <w:tcBorders>
              <w:top w:val="single" w:sz="4" w:space="0" w:color="000000"/>
              <w:left w:val="single" w:sz="4" w:space="0" w:color="000000"/>
              <w:bottom w:val="single" w:sz="4" w:space="0" w:color="000000"/>
              <w:right w:val="single" w:sz="4" w:space="0" w:color="000000"/>
            </w:tcBorders>
            <w:hideMark/>
          </w:tcPr>
          <w:p w:rsidR="00265FCB" w:rsidRDefault="00265FCB">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265FCB" w:rsidRDefault="00265FCB">
            <w:pPr>
              <w:rPr>
                <w:rFonts w:ascii="Times New Roman" w:hAnsi="Times New Roman" w:cs="Times New Roman"/>
                <w:sz w:val="24"/>
                <w:szCs w:val="24"/>
              </w:rPr>
            </w:pPr>
            <w:r>
              <w:rPr>
                <w:rFonts w:ascii="Times New Roman" w:hAnsi="Times New Roman" w:cs="Times New Roman"/>
                <w:sz w:val="24"/>
                <w:szCs w:val="24"/>
              </w:rPr>
              <w:t>December 2010</w:t>
            </w:r>
          </w:p>
        </w:tc>
        <w:tc>
          <w:tcPr>
            <w:tcW w:w="2520" w:type="dxa"/>
            <w:tcBorders>
              <w:top w:val="single" w:sz="4" w:space="0" w:color="000000"/>
              <w:left w:val="single" w:sz="4" w:space="0" w:color="000000"/>
              <w:bottom w:val="single" w:sz="4" w:space="0" w:color="000000"/>
              <w:right w:val="single" w:sz="4" w:space="0" w:color="000000"/>
            </w:tcBorders>
            <w:hideMark/>
          </w:tcPr>
          <w:p w:rsidR="00265FCB" w:rsidRDefault="00265FCB">
            <w:pPr>
              <w:rPr>
                <w:rFonts w:ascii="Times New Roman" w:hAnsi="Times New Roman" w:cs="Times New Roman"/>
                <w:sz w:val="24"/>
                <w:szCs w:val="24"/>
              </w:rPr>
            </w:pPr>
            <w:r>
              <w:rPr>
                <w:rFonts w:ascii="Times New Roman" w:hAnsi="Times New Roman" w:cs="Times New Roman"/>
                <w:sz w:val="24"/>
                <w:szCs w:val="24"/>
              </w:rPr>
              <w:t>QRSAW WG</w:t>
            </w:r>
          </w:p>
        </w:tc>
        <w:tc>
          <w:tcPr>
            <w:tcW w:w="5040" w:type="dxa"/>
            <w:tcBorders>
              <w:top w:val="single" w:sz="4" w:space="0" w:color="000000"/>
              <w:left w:val="single" w:sz="4" w:space="0" w:color="000000"/>
              <w:bottom w:val="single" w:sz="4" w:space="0" w:color="000000"/>
              <w:right w:val="single" w:sz="4" w:space="0" w:color="000000"/>
            </w:tcBorders>
            <w:hideMark/>
          </w:tcPr>
          <w:p w:rsidR="00265FCB" w:rsidRDefault="00265FCB">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r w:rsidR="002444E9">
              <w:rPr>
                <w:rFonts w:ascii="Times New Roman" w:hAnsi="Times New Roman" w:cs="Times New Roman"/>
                <w:sz w:val="24"/>
                <w:szCs w:val="24"/>
              </w:rPr>
              <w:t>.</w:t>
            </w:r>
          </w:p>
        </w:tc>
      </w:tr>
      <w:tr w:rsidR="002444E9" w:rsidTr="00B50C2A">
        <w:tc>
          <w:tcPr>
            <w:tcW w:w="1016" w:type="dxa"/>
            <w:tcBorders>
              <w:top w:val="single" w:sz="4" w:space="0" w:color="000000"/>
              <w:left w:val="single" w:sz="4" w:space="0" w:color="000000"/>
              <w:bottom w:val="single" w:sz="4" w:space="0" w:color="000000"/>
              <w:right w:val="single" w:sz="4" w:space="0" w:color="000000"/>
            </w:tcBorders>
          </w:tcPr>
          <w:p w:rsidR="002444E9" w:rsidRDefault="002444E9" w:rsidP="00B50C2A">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2444E9" w:rsidRDefault="002444E9" w:rsidP="00B50C2A">
            <w:pPr>
              <w:rPr>
                <w:rFonts w:ascii="Times New Roman" w:hAnsi="Times New Roman" w:cs="Times New Roman"/>
                <w:sz w:val="24"/>
                <w:szCs w:val="24"/>
              </w:rPr>
            </w:pPr>
            <w:r>
              <w:rPr>
                <w:rFonts w:ascii="Times New Roman" w:hAnsi="Times New Roman" w:cs="Times New Roman"/>
                <w:sz w:val="24"/>
                <w:szCs w:val="24"/>
              </w:rPr>
              <w:t>January 2011</w:t>
            </w:r>
          </w:p>
        </w:tc>
        <w:tc>
          <w:tcPr>
            <w:tcW w:w="2520" w:type="dxa"/>
            <w:tcBorders>
              <w:top w:val="single" w:sz="4" w:space="0" w:color="000000"/>
              <w:left w:val="single" w:sz="4" w:space="0" w:color="000000"/>
              <w:bottom w:val="single" w:sz="4" w:space="0" w:color="000000"/>
              <w:right w:val="single" w:sz="4" w:space="0" w:color="000000"/>
            </w:tcBorders>
          </w:tcPr>
          <w:p w:rsidR="002444E9" w:rsidRDefault="002444E9" w:rsidP="00B50C2A">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rsidR="002444E9" w:rsidRDefault="002444E9" w:rsidP="00B50C2A">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265FCB" w:rsidTr="00265FCB">
        <w:tc>
          <w:tcPr>
            <w:tcW w:w="1016" w:type="dxa"/>
            <w:tcBorders>
              <w:top w:val="single" w:sz="4" w:space="0" w:color="000000"/>
              <w:left w:val="single" w:sz="4" w:space="0" w:color="000000"/>
              <w:bottom w:val="single" w:sz="4" w:space="0" w:color="000000"/>
              <w:right w:val="single" w:sz="4" w:space="0" w:color="000000"/>
            </w:tcBorders>
          </w:tcPr>
          <w:p w:rsidR="00265FCB" w:rsidRDefault="00264D37">
            <w:pPr>
              <w:jc w:val="center"/>
              <w:rPr>
                <w:rFonts w:ascii="Times New Roman" w:hAnsi="Times New Roman" w:cs="Times New Roman"/>
                <w:sz w:val="24"/>
                <w:szCs w:val="24"/>
              </w:rPr>
            </w:pPr>
            <w:r>
              <w:rPr>
                <w:rFonts w:ascii="Times New Roman" w:hAnsi="Times New Roman" w:cs="Times New Roman"/>
                <w:sz w:val="24"/>
                <w:szCs w:val="24"/>
              </w:rPr>
              <w:t>1.1</w:t>
            </w:r>
          </w:p>
        </w:tc>
        <w:tc>
          <w:tcPr>
            <w:tcW w:w="1882" w:type="dxa"/>
            <w:tcBorders>
              <w:top w:val="single" w:sz="4" w:space="0" w:color="000000"/>
              <w:left w:val="single" w:sz="4" w:space="0" w:color="000000"/>
              <w:bottom w:val="single" w:sz="4" w:space="0" w:color="000000"/>
              <w:right w:val="single" w:sz="4" w:space="0" w:color="000000"/>
            </w:tcBorders>
          </w:tcPr>
          <w:p w:rsidR="00265FCB" w:rsidRDefault="00264D37">
            <w:pPr>
              <w:rPr>
                <w:rFonts w:ascii="Times New Roman" w:hAnsi="Times New Roman" w:cs="Times New Roman"/>
                <w:sz w:val="24"/>
                <w:szCs w:val="24"/>
              </w:rPr>
            </w:pPr>
            <w:r>
              <w:rPr>
                <w:rFonts w:ascii="Times New Roman" w:hAnsi="Times New Roman" w:cs="Times New Roman"/>
                <w:sz w:val="24"/>
                <w:szCs w:val="24"/>
              </w:rPr>
              <w:t>September 2011</w:t>
            </w:r>
          </w:p>
        </w:tc>
        <w:tc>
          <w:tcPr>
            <w:tcW w:w="2520" w:type="dxa"/>
            <w:tcBorders>
              <w:top w:val="single" w:sz="4" w:space="0" w:color="000000"/>
              <w:left w:val="single" w:sz="4" w:space="0" w:color="000000"/>
              <w:bottom w:val="single" w:sz="4" w:space="0" w:color="000000"/>
              <w:right w:val="single" w:sz="4" w:space="0" w:color="000000"/>
            </w:tcBorders>
          </w:tcPr>
          <w:p w:rsidR="00265FCB" w:rsidRDefault="00264D37">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rsidR="00265FCB" w:rsidRDefault="00264D37">
            <w:pPr>
              <w:rPr>
                <w:rFonts w:ascii="Times New Roman" w:hAnsi="Times New Roman" w:cs="Times New Roman"/>
                <w:sz w:val="24"/>
                <w:szCs w:val="24"/>
              </w:rPr>
            </w:pPr>
            <w:r>
              <w:rPr>
                <w:rFonts w:ascii="Times New Roman" w:hAnsi="Times New Roman" w:cs="Times New Roman"/>
                <w:sz w:val="24"/>
                <w:szCs w:val="24"/>
              </w:rPr>
              <w:t>Format changes for 2012.</w:t>
            </w:r>
          </w:p>
        </w:tc>
      </w:tr>
      <w:tr w:rsidR="00265FCB" w:rsidTr="00265FCB">
        <w:tc>
          <w:tcPr>
            <w:tcW w:w="1016" w:type="dxa"/>
            <w:tcBorders>
              <w:top w:val="single" w:sz="4" w:space="0" w:color="000000"/>
              <w:left w:val="single" w:sz="4" w:space="0" w:color="000000"/>
              <w:bottom w:val="single" w:sz="4" w:space="0" w:color="000000"/>
              <w:right w:val="single" w:sz="4" w:space="0" w:color="000000"/>
            </w:tcBorders>
            <w:vAlign w:val="center"/>
          </w:tcPr>
          <w:p w:rsidR="00265FCB" w:rsidRDefault="00265FCB">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vAlign w:val="center"/>
          </w:tcPr>
          <w:p w:rsidR="00265FCB" w:rsidRDefault="00265FCB">
            <w:pPr>
              <w:jc w:val="cente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vAlign w:val="center"/>
          </w:tcPr>
          <w:p w:rsidR="00265FCB" w:rsidRDefault="00265FCB">
            <w:pPr>
              <w:jc w:val="cente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265FCB" w:rsidRDefault="00265FCB">
            <w:pPr>
              <w:rPr>
                <w:rFonts w:ascii="Times New Roman" w:hAnsi="Times New Roman" w:cs="Times New Roman"/>
                <w:sz w:val="24"/>
                <w:szCs w:val="24"/>
              </w:rPr>
            </w:pPr>
          </w:p>
        </w:tc>
      </w:tr>
      <w:tr w:rsidR="00265FCB" w:rsidTr="00265FCB">
        <w:tc>
          <w:tcPr>
            <w:tcW w:w="1016" w:type="dxa"/>
            <w:tcBorders>
              <w:top w:val="single" w:sz="4" w:space="0" w:color="000000"/>
              <w:left w:val="single" w:sz="4" w:space="0" w:color="000000"/>
              <w:bottom w:val="single" w:sz="4" w:space="0" w:color="000000"/>
              <w:right w:val="single" w:sz="4" w:space="0" w:color="000000"/>
            </w:tcBorders>
          </w:tcPr>
          <w:p w:rsidR="00265FCB" w:rsidRDefault="00265FCB">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265FCB" w:rsidRDefault="00265FCB">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265FCB" w:rsidRDefault="00265FCB">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265FCB" w:rsidRDefault="00265FCB">
            <w:pPr>
              <w:rPr>
                <w:rFonts w:ascii="Times New Roman" w:hAnsi="Times New Roman" w:cs="Times New Roman"/>
                <w:sz w:val="24"/>
                <w:szCs w:val="24"/>
              </w:rPr>
            </w:pPr>
          </w:p>
        </w:tc>
      </w:tr>
      <w:tr w:rsidR="00265FCB" w:rsidTr="00265FCB">
        <w:tc>
          <w:tcPr>
            <w:tcW w:w="1016" w:type="dxa"/>
            <w:tcBorders>
              <w:top w:val="single" w:sz="4" w:space="0" w:color="000000"/>
              <w:left w:val="single" w:sz="4" w:space="0" w:color="000000"/>
              <w:bottom w:val="single" w:sz="4" w:space="0" w:color="000000"/>
              <w:right w:val="single" w:sz="4" w:space="0" w:color="000000"/>
            </w:tcBorders>
          </w:tcPr>
          <w:p w:rsidR="00265FCB" w:rsidRDefault="00265FCB">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265FCB" w:rsidRDefault="00265FCB">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265FCB" w:rsidRDefault="00265FCB">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265FCB" w:rsidRDefault="00265FCB">
            <w:pPr>
              <w:rPr>
                <w:rFonts w:ascii="Times New Roman" w:hAnsi="Times New Roman" w:cs="Times New Roman"/>
                <w:sz w:val="24"/>
                <w:szCs w:val="24"/>
              </w:rPr>
            </w:pPr>
          </w:p>
        </w:tc>
      </w:tr>
    </w:tbl>
    <w:p w:rsidR="00265FCB" w:rsidRDefault="00265FCB" w:rsidP="00265FCB">
      <w:pPr>
        <w:widowControl w:val="0"/>
        <w:tabs>
          <w:tab w:val="center" w:pos="510"/>
          <w:tab w:val="left" w:pos="960"/>
        </w:tabs>
        <w:rPr>
          <w:rFonts w:ascii="Times New Roman" w:hAnsi="Times New Roman" w:cs="Times New Roman"/>
          <w:color w:val="000000"/>
          <w:sz w:val="24"/>
          <w:szCs w:val="24"/>
        </w:rPr>
      </w:pPr>
    </w:p>
    <w:p w:rsidR="00265FCB" w:rsidRDefault="00265FCB" w:rsidP="00265FCB">
      <w:pPr>
        <w:widowControl w:val="0"/>
        <w:spacing w:line="220" w:lineRule="exact"/>
        <w:rPr>
          <w:rFonts w:ascii="Times New Roman" w:hAnsi="Times New Roman" w:cs="Times New Roman"/>
          <w:sz w:val="24"/>
          <w:szCs w:val="24"/>
        </w:rPr>
      </w:pPr>
    </w:p>
    <w:p w:rsidR="00265FCB" w:rsidRPr="00150469" w:rsidRDefault="00265FCB" w:rsidP="00150469">
      <w:pPr>
        <w:pStyle w:val="FERCparanumberCharChar"/>
        <w:widowControl/>
        <w:numPr>
          <w:ilvl w:val="0"/>
          <w:numId w:val="0"/>
        </w:numPr>
        <w:spacing w:after="260"/>
        <w:rPr>
          <w:sz w:val="24"/>
        </w:rPr>
      </w:pPr>
    </w:p>
    <w:sectPr w:rsidR="00265FCB" w:rsidRPr="00150469" w:rsidSect="0033701E">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1A09" w:rsidRDefault="00E61A09">
      <w:r>
        <w:separator/>
      </w:r>
    </w:p>
  </w:endnote>
  <w:endnote w:type="continuationSeparator" w:id="0">
    <w:p w:rsidR="00E61A09" w:rsidRDefault="00E61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7F0D" w:rsidRDefault="00A77F0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2BDC" w:rsidRPr="00BD56F3" w:rsidRDefault="00F52BDC" w:rsidP="0044475A">
    <w:pPr>
      <w:widowControl w:val="0"/>
      <w:spacing w:line="310" w:lineRule="exact"/>
      <w:rPr>
        <w:rFonts w:ascii="Times New Roman" w:hAnsi="Times New Roman" w:cs="Verdana"/>
        <w:color w:val="000000"/>
        <w:sz w:val="18"/>
        <w:szCs w:val="18"/>
      </w:rPr>
    </w:pPr>
    <w:r w:rsidRPr="00BD56F3">
      <w:rPr>
        <w:rFonts w:ascii="Times New Roman" w:hAnsi="Times New Roman" w:cs="Verdana"/>
        <w:color w:val="000000"/>
        <w:sz w:val="18"/>
        <w:szCs w:val="18"/>
      </w:rPr>
      <w:t xml:space="preserve">NERC Compliance Questionnaire and Reliability Standard Audit Worksheet </w:t>
    </w:r>
  </w:p>
  <w:p w:rsidR="00F52BDC" w:rsidRPr="00BD56F3" w:rsidRDefault="00F52BDC" w:rsidP="0044475A">
    <w:pPr>
      <w:widowControl w:val="0"/>
      <w:spacing w:line="220" w:lineRule="exact"/>
      <w:rPr>
        <w:rFonts w:ascii="Times New Roman" w:hAnsi="Times New Roman" w:cs="Verdana"/>
        <w:color w:val="000000"/>
        <w:sz w:val="18"/>
        <w:szCs w:val="18"/>
      </w:rPr>
    </w:pPr>
    <w:r w:rsidRPr="00BD56F3">
      <w:rPr>
        <w:rFonts w:ascii="Times New Roman" w:hAnsi="Times New Roman" w:cs="Verdana"/>
        <w:color w:val="000000"/>
        <w:sz w:val="18"/>
        <w:szCs w:val="18"/>
      </w:rPr>
      <w:t>Compliance Enforcement Authority: _____________</w:t>
    </w:r>
  </w:p>
  <w:p w:rsidR="00F52BDC" w:rsidRPr="00BD56F3" w:rsidRDefault="00F52BDC" w:rsidP="0044475A">
    <w:pPr>
      <w:widowControl w:val="0"/>
      <w:spacing w:line="220" w:lineRule="exact"/>
      <w:rPr>
        <w:rFonts w:ascii="Times New Roman" w:hAnsi="Times New Roman" w:cs="Verdana"/>
        <w:color w:val="000000"/>
        <w:sz w:val="18"/>
        <w:szCs w:val="18"/>
      </w:rPr>
    </w:pPr>
    <w:r w:rsidRPr="00BD56F3">
      <w:rPr>
        <w:rFonts w:ascii="Times New Roman" w:hAnsi="Times New Roman" w:cs="Verdana"/>
        <w:color w:val="000000"/>
        <w:sz w:val="18"/>
        <w:szCs w:val="18"/>
      </w:rPr>
      <w:t>Registered Entity:___________________</w:t>
    </w:r>
    <w:r w:rsidRPr="00BD56F3">
      <w:rPr>
        <w:rFonts w:ascii="Times New Roman" w:hAnsi="Times New Roman" w:cs="Verdana"/>
        <w:color w:val="000000"/>
        <w:sz w:val="18"/>
        <w:szCs w:val="18"/>
      </w:rPr>
      <w:tab/>
    </w:r>
    <w:r w:rsidRPr="00BD56F3">
      <w:rPr>
        <w:rFonts w:ascii="Times New Roman" w:hAnsi="Times New Roman" w:cs="Verdana"/>
        <w:color w:val="000000"/>
        <w:sz w:val="18"/>
        <w:szCs w:val="18"/>
      </w:rPr>
      <w:tab/>
      <w:t>__</w:t>
    </w:r>
  </w:p>
  <w:p w:rsidR="00F52BDC" w:rsidRPr="00BD56F3" w:rsidRDefault="00F52BDC" w:rsidP="0044475A">
    <w:pPr>
      <w:widowControl w:val="0"/>
      <w:spacing w:line="220" w:lineRule="exact"/>
      <w:rPr>
        <w:rFonts w:ascii="Times New Roman" w:hAnsi="Times New Roman" w:cs="Verdana"/>
        <w:color w:val="000000"/>
        <w:sz w:val="18"/>
        <w:szCs w:val="18"/>
      </w:rPr>
    </w:pPr>
    <w:r w:rsidRPr="00BD56F3">
      <w:rPr>
        <w:rFonts w:ascii="Times New Roman" w:hAnsi="Times New Roman" w:cs="Verdana"/>
        <w:color w:val="000000"/>
        <w:sz w:val="18"/>
        <w:szCs w:val="18"/>
      </w:rPr>
      <w:t xml:space="preserve">NCR Number:______________________ </w:t>
    </w:r>
  </w:p>
  <w:p w:rsidR="00F52BDC" w:rsidRDefault="00F52BDC" w:rsidP="0044475A">
    <w:pPr>
      <w:widowControl w:val="0"/>
      <w:spacing w:line="220" w:lineRule="exact"/>
      <w:rPr>
        <w:rFonts w:ascii="Times New Roman" w:hAnsi="Times New Roman" w:cs="Verdana"/>
        <w:color w:val="000000"/>
        <w:sz w:val="18"/>
        <w:szCs w:val="18"/>
      </w:rPr>
    </w:pPr>
    <w:r w:rsidRPr="00BD56F3">
      <w:rPr>
        <w:rFonts w:ascii="Times New Roman" w:hAnsi="Times New Roman" w:cs="Verdana"/>
        <w:color w:val="000000"/>
        <w:sz w:val="18"/>
        <w:szCs w:val="18"/>
      </w:rPr>
      <w:t xml:space="preserve">Compliance Assessment Date:_____________ </w:t>
    </w:r>
  </w:p>
  <w:p w:rsidR="00F52BDC" w:rsidRPr="00872AF8" w:rsidRDefault="00F52BDC" w:rsidP="00EC010C">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PRC</w:t>
    </w:r>
    <w:r w:rsidRPr="00872AF8">
      <w:rPr>
        <w:rFonts w:ascii="Times New Roman" w:hAnsi="Times New Roman"/>
        <w:sz w:val="18"/>
        <w:szCs w:val="18"/>
      </w:rPr>
      <w:t>-0</w:t>
    </w:r>
    <w:r>
      <w:rPr>
        <w:rFonts w:ascii="Times New Roman" w:hAnsi="Times New Roman"/>
        <w:sz w:val="18"/>
        <w:szCs w:val="18"/>
      </w:rPr>
      <w:t>01</w:t>
    </w:r>
    <w:r w:rsidRPr="00872AF8">
      <w:rPr>
        <w:rFonts w:ascii="Times New Roman" w:hAnsi="Times New Roman"/>
        <w:sz w:val="18"/>
        <w:szCs w:val="18"/>
      </w:rPr>
      <w:t>-</w:t>
    </w:r>
    <w:r>
      <w:rPr>
        <w:rFonts w:ascii="Times New Roman" w:hAnsi="Times New Roman"/>
        <w:sz w:val="18"/>
        <w:szCs w:val="18"/>
      </w:rPr>
      <w:t>1</w:t>
    </w:r>
    <w:r w:rsidRPr="00872AF8">
      <w:rPr>
        <w:rFonts w:ascii="Times New Roman" w:hAnsi="Times New Roman"/>
        <w:sz w:val="18"/>
        <w:szCs w:val="18"/>
      </w:rPr>
      <w:t>_20</w:t>
    </w:r>
    <w:r>
      <w:rPr>
        <w:rFonts w:ascii="Times New Roman" w:hAnsi="Times New Roman"/>
        <w:sz w:val="18"/>
        <w:szCs w:val="18"/>
      </w:rPr>
      <w:t>1</w:t>
    </w:r>
    <w:r w:rsidR="002444E9">
      <w:rPr>
        <w:rFonts w:ascii="Times New Roman" w:hAnsi="Times New Roman"/>
        <w:sz w:val="18"/>
        <w:szCs w:val="18"/>
      </w:rPr>
      <w:t>1</w:t>
    </w:r>
    <w:r w:rsidRPr="00872AF8">
      <w:rPr>
        <w:rFonts w:ascii="Times New Roman" w:hAnsi="Times New Roman"/>
        <w:sz w:val="18"/>
        <w:szCs w:val="18"/>
      </w:rPr>
      <w:t>_v</w:t>
    </w:r>
    <w:r>
      <w:rPr>
        <w:rFonts w:ascii="Times New Roman" w:hAnsi="Times New Roman"/>
        <w:sz w:val="18"/>
        <w:szCs w:val="18"/>
      </w:rPr>
      <w:t>1</w:t>
    </w:r>
    <w:r w:rsidR="00264D37">
      <w:rPr>
        <w:rFonts w:ascii="Times New Roman" w:hAnsi="Times New Roman"/>
        <w:sz w:val="18"/>
        <w:szCs w:val="18"/>
      </w:rPr>
      <w:t>.1</w:t>
    </w:r>
  </w:p>
  <w:p w:rsidR="00F52BDC" w:rsidRPr="00EC010C" w:rsidRDefault="00F52BDC" w:rsidP="00EC010C">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264D37">
      <w:rPr>
        <w:rFonts w:ascii="Times New Roman" w:hAnsi="Times New Roman" w:cs="Times New Roman"/>
        <w:color w:val="000000"/>
        <w:sz w:val="18"/>
        <w:szCs w:val="18"/>
      </w:rPr>
      <w:t>September</w:t>
    </w:r>
    <w:r w:rsidR="002444E9">
      <w:rPr>
        <w:rFonts w:ascii="Times New Roman" w:hAnsi="Times New Roman" w:cs="Times New Roman"/>
        <w:color w:val="000000"/>
        <w:sz w:val="18"/>
        <w:szCs w:val="18"/>
      </w:rPr>
      <w:t xml:space="preserve"> 2011</w:t>
    </w:r>
  </w:p>
  <w:p w:rsidR="00F52BDC" w:rsidRPr="00BD56F3" w:rsidRDefault="00F52BDC" w:rsidP="006C13DC">
    <w:pPr>
      <w:widowControl w:val="0"/>
      <w:spacing w:line="244" w:lineRule="exact"/>
      <w:jc w:val="center"/>
      <w:rPr>
        <w:rFonts w:ascii="Times New Roman" w:hAnsi="Times New Roman"/>
      </w:rPr>
    </w:pPr>
    <w:r w:rsidRPr="00BD56F3">
      <w:rPr>
        <w:rStyle w:val="PageNumber"/>
        <w:rFonts w:ascii="Times New Roman" w:hAnsi="Times New Roman" w:cs="Arial"/>
      </w:rPr>
      <w:fldChar w:fldCharType="begin"/>
    </w:r>
    <w:r w:rsidRPr="00BD56F3">
      <w:rPr>
        <w:rStyle w:val="PageNumber"/>
        <w:rFonts w:ascii="Times New Roman" w:hAnsi="Times New Roman" w:cs="Arial"/>
      </w:rPr>
      <w:instrText xml:space="preserve"> PAGE </w:instrText>
    </w:r>
    <w:r w:rsidRPr="00BD56F3">
      <w:rPr>
        <w:rStyle w:val="PageNumber"/>
        <w:rFonts w:ascii="Times New Roman" w:hAnsi="Times New Roman" w:cs="Arial"/>
      </w:rPr>
      <w:fldChar w:fldCharType="separate"/>
    </w:r>
    <w:r w:rsidR="008571AF">
      <w:rPr>
        <w:rStyle w:val="PageNumber"/>
        <w:rFonts w:ascii="Times New Roman" w:hAnsi="Times New Roman" w:cs="Arial"/>
        <w:noProof/>
      </w:rPr>
      <w:t>1</w:t>
    </w:r>
    <w:r w:rsidRPr="00BD56F3">
      <w:rPr>
        <w:rStyle w:val="PageNumber"/>
        <w:rFonts w:ascii="Times New Roman" w:hAnsi="Times New Roman" w:cs="Arial"/>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7F0D" w:rsidRDefault="00A77F0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1A09" w:rsidRDefault="00E61A09">
      <w:r>
        <w:separator/>
      </w:r>
    </w:p>
  </w:footnote>
  <w:footnote w:type="continuationSeparator" w:id="0">
    <w:p w:rsidR="00E61A09" w:rsidRDefault="00E61A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7F0D" w:rsidRDefault="00A77F0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2BDC" w:rsidRDefault="00F52BDC">
    <w:pPr>
      <w:widowControl w:val="0"/>
      <w:spacing w:line="240" w:lineRule="exact"/>
      <w:rPr>
        <w:rFonts w:cs="Times New Roman"/>
      </w:rPr>
    </w:pPr>
  </w:p>
  <w:p w:rsidR="00F52BDC" w:rsidRPr="006813F3" w:rsidRDefault="00F52BDC" w:rsidP="002444E9">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F52BDC" w:rsidRPr="006813F3" w:rsidRDefault="00A77F0D" w:rsidP="002444E9">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F52BDC" w:rsidRDefault="000E44CF">
    <w:pPr>
      <w:widowControl w:val="0"/>
      <w:spacing w:before="66"/>
      <w:rPr>
        <w:rFonts w:cs="Times New Roman"/>
      </w:rPr>
    </w:pPr>
    <w:r w:rsidRPr="00A848A2">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F52BDC" w:rsidRDefault="00F52BDC">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7F0D" w:rsidRDefault="00A77F0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EAB0EE3A"/>
    <w:lvl w:ilvl="0">
      <w:start w:val="1"/>
      <w:numFmt w:val="decimal"/>
      <w:pStyle w:val="ListNumber"/>
      <w:lvlText w:val="%1."/>
      <w:lvlJc w:val="left"/>
      <w:pPr>
        <w:tabs>
          <w:tab w:val="num" w:pos="360"/>
        </w:tabs>
        <w:ind w:left="360" w:hanging="360"/>
      </w:pPr>
      <w:rPr>
        <w:rFonts w:cs="Times New Roman"/>
      </w:rPr>
    </w:lvl>
  </w:abstractNum>
  <w:abstractNum w:abstractNumId="1">
    <w:nsid w:val="1AA31938"/>
    <w:multiLevelType w:val="hybridMultilevel"/>
    <w:tmpl w:val="65BAFCB0"/>
    <w:lvl w:ilvl="0" w:tplc="1EB6801A">
      <w:start w:val="1"/>
      <w:numFmt w:val="decimal"/>
      <w:pStyle w:val="FERCparanumberCharChar"/>
      <w:lvlText w:val="%1."/>
      <w:lvlJc w:val="left"/>
      <w:pPr>
        <w:tabs>
          <w:tab w:val="num" w:pos="720"/>
        </w:tabs>
      </w:pPr>
      <w:rPr>
        <w:rFonts w:cs="Times New Roman" w:hint="default"/>
        <w:b w:val="0"/>
        <w:i w:val="0"/>
        <w:sz w:val="26"/>
        <w:szCs w:val="26"/>
      </w:rPr>
    </w:lvl>
    <w:lvl w:ilvl="1" w:tplc="0182514C">
      <w:start w:val="2"/>
      <w:numFmt w:val="decimal"/>
      <w:lvlText w:val="%2."/>
      <w:lvlJc w:val="left"/>
      <w:pPr>
        <w:tabs>
          <w:tab w:val="num" w:pos="1570"/>
        </w:tabs>
        <w:ind w:left="1570" w:hanging="360"/>
      </w:pPr>
      <w:rPr>
        <w:rFonts w:ascii="Times New Roman" w:eastAsia="Times New Roman" w:hAnsi="Times New Roman" w:cs="Times New Roman"/>
        <w:u w:val="single"/>
      </w:rPr>
    </w:lvl>
    <w:lvl w:ilvl="2" w:tplc="B1C0B04A">
      <w:start w:val="1"/>
      <w:numFmt w:val="lowerRoman"/>
      <w:lvlText w:val="(%3)"/>
      <w:lvlJc w:val="left"/>
      <w:pPr>
        <w:tabs>
          <w:tab w:val="num" w:pos="2650"/>
        </w:tabs>
        <w:ind w:left="2650" w:hanging="720"/>
      </w:pPr>
      <w:rPr>
        <w:rFonts w:cs="Times New Roman" w:hint="default"/>
      </w:rPr>
    </w:lvl>
    <w:lvl w:ilvl="3" w:tplc="04090001" w:tentative="1">
      <w:start w:val="1"/>
      <w:numFmt w:val="bullet"/>
      <w:lvlText w:val=""/>
      <w:lvlJc w:val="left"/>
      <w:pPr>
        <w:tabs>
          <w:tab w:val="num" w:pos="3010"/>
        </w:tabs>
        <w:ind w:left="3010" w:hanging="360"/>
      </w:pPr>
      <w:rPr>
        <w:rFonts w:ascii="Symbol" w:hAnsi="Symbol" w:hint="default"/>
      </w:rPr>
    </w:lvl>
    <w:lvl w:ilvl="4" w:tplc="04090003" w:tentative="1">
      <w:start w:val="1"/>
      <w:numFmt w:val="bullet"/>
      <w:lvlText w:val="o"/>
      <w:lvlJc w:val="left"/>
      <w:pPr>
        <w:tabs>
          <w:tab w:val="num" w:pos="3730"/>
        </w:tabs>
        <w:ind w:left="3730" w:hanging="360"/>
      </w:pPr>
      <w:rPr>
        <w:rFonts w:ascii="Courier New" w:hAnsi="Courier New" w:hint="default"/>
      </w:rPr>
    </w:lvl>
    <w:lvl w:ilvl="5" w:tplc="04090005" w:tentative="1">
      <w:start w:val="1"/>
      <w:numFmt w:val="bullet"/>
      <w:lvlText w:val=""/>
      <w:lvlJc w:val="left"/>
      <w:pPr>
        <w:tabs>
          <w:tab w:val="num" w:pos="4450"/>
        </w:tabs>
        <w:ind w:left="4450" w:hanging="360"/>
      </w:pPr>
      <w:rPr>
        <w:rFonts w:ascii="Wingdings" w:hAnsi="Wingdings" w:hint="default"/>
      </w:rPr>
    </w:lvl>
    <w:lvl w:ilvl="6" w:tplc="04090001" w:tentative="1">
      <w:start w:val="1"/>
      <w:numFmt w:val="bullet"/>
      <w:lvlText w:val=""/>
      <w:lvlJc w:val="left"/>
      <w:pPr>
        <w:tabs>
          <w:tab w:val="num" w:pos="5170"/>
        </w:tabs>
        <w:ind w:left="5170" w:hanging="360"/>
      </w:pPr>
      <w:rPr>
        <w:rFonts w:ascii="Symbol" w:hAnsi="Symbol" w:hint="default"/>
      </w:rPr>
    </w:lvl>
    <w:lvl w:ilvl="7" w:tplc="04090003" w:tentative="1">
      <w:start w:val="1"/>
      <w:numFmt w:val="bullet"/>
      <w:lvlText w:val="o"/>
      <w:lvlJc w:val="left"/>
      <w:pPr>
        <w:tabs>
          <w:tab w:val="num" w:pos="5890"/>
        </w:tabs>
        <w:ind w:left="5890" w:hanging="360"/>
      </w:pPr>
      <w:rPr>
        <w:rFonts w:ascii="Courier New" w:hAnsi="Courier New" w:hint="default"/>
      </w:rPr>
    </w:lvl>
    <w:lvl w:ilvl="8" w:tplc="04090005" w:tentative="1">
      <w:start w:val="1"/>
      <w:numFmt w:val="bullet"/>
      <w:lvlText w:val=""/>
      <w:lvlJc w:val="left"/>
      <w:pPr>
        <w:tabs>
          <w:tab w:val="num" w:pos="6610"/>
        </w:tabs>
        <w:ind w:left="6610" w:hanging="360"/>
      </w:pPr>
      <w:rPr>
        <w:rFonts w:ascii="Wingdings" w:hAnsi="Wingdings" w:hint="default"/>
      </w:rPr>
    </w:lvl>
  </w:abstractNum>
  <w:abstractNum w:abstractNumId="2">
    <w:nsid w:val="4603329F"/>
    <w:multiLevelType w:val="multilevel"/>
    <w:tmpl w:val="B142B600"/>
    <w:lvl w:ilvl="0">
      <w:start w:val="1"/>
      <w:numFmt w:val="decimal"/>
      <w:pStyle w:val="Requirement"/>
      <w:lvlText w:val="R%1."/>
      <w:lvlJc w:val="left"/>
      <w:pPr>
        <w:tabs>
          <w:tab w:val="num" w:pos="936"/>
        </w:tabs>
        <w:ind w:left="936" w:hanging="576"/>
      </w:pPr>
      <w:rPr>
        <w:rFonts w:ascii="Times New Roman" w:hAnsi="Times New Roman" w:cs="Times New Roman" w:hint="default"/>
        <w:b/>
        <w:i w:val="0"/>
        <w:sz w:val="24"/>
        <w:szCs w:val="24"/>
      </w:rPr>
    </w:lvl>
    <w:lvl w:ilvl="1">
      <w:start w:val="1"/>
      <w:numFmt w:val="decimal"/>
      <w:lvlText w:val="R%1.%2."/>
      <w:lvlJc w:val="left"/>
      <w:pPr>
        <w:tabs>
          <w:tab w:val="num" w:pos="1728"/>
        </w:tabs>
        <w:ind w:left="1728" w:hanging="792"/>
      </w:pPr>
      <w:rPr>
        <w:rFonts w:ascii="Times New Roman" w:hAnsi="Times New Roman" w:cs="Times New Roman" w:hint="default"/>
        <w:b/>
        <w:i w:val="0"/>
        <w:sz w:val="24"/>
        <w:szCs w:val="24"/>
      </w:rPr>
    </w:lvl>
    <w:lvl w:ilvl="2">
      <w:start w:val="1"/>
      <w:numFmt w:val="decimal"/>
      <w:lvlText w:val="R%1.%2.%3."/>
      <w:lvlJc w:val="left"/>
      <w:pPr>
        <w:tabs>
          <w:tab w:val="num" w:pos="1728"/>
        </w:tabs>
        <w:ind w:left="2592" w:hanging="864"/>
      </w:pPr>
      <w:rPr>
        <w:rFonts w:ascii="Times New Roman" w:hAnsi="Times New Roman" w:cs="Times New Roman" w:hint="default"/>
        <w:b/>
        <w:i w:val="0"/>
        <w:sz w:val="22"/>
        <w:szCs w:val="22"/>
      </w:rPr>
    </w:lvl>
    <w:lvl w:ilvl="3">
      <w:start w:val="1"/>
      <w:numFmt w:val="decimal"/>
      <w:lvlText w:val="%1.%2.%3.%4."/>
      <w:lvlJc w:val="left"/>
      <w:pPr>
        <w:tabs>
          <w:tab w:val="num" w:pos="2160"/>
        </w:tabs>
        <w:ind w:left="2088" w:hanging="648"/>
      </w:pPr>
      <w:rPr>
        <w:rFonts w:cs="Times New Roman" w:hint="default"/>
        <w:b w:val="0"/>
        <w:i w:val="0"/>
      </w:rPr>
    </w:lvl>
    <w:lvl w:ilvl="4">
      <w:start w:val="1"/>
      <w:numFmt w:val="decimal"/>
      <w:lvlText w:val="%1.%2.%3.%4.%5."/>
      <w:lvlJc w:val="left"/>
      <w:pPr>
        <w:tabs>
          <w:tab w:val="num" w:pos="2880"/>
        </w:tabs>
        <w:ind w:left="2592" w:hanging="792"/>
      </w:pPr>
      <w:rPr>
        <w:rFonts w:cs="Times New Roman" w:hint="default"/>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2"/>
  </w:num>
  <w:num w:numId="11">
    <w:abstractNumId w:val="0"/>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36E0"/>
    <w:rsid w:val="0000261E"/>
    <w:rsid w:val="000412C8"/>
    <w:rsid w:val="00045DA0"/>
    <w:rsid w:val="0004781E"/>
    <w:rsid w:val="00055B1F"/>
    <w:rsid w:val="00057ACD"/>
    <w:rsid w:val="00067C14"/>
    <w:rsid w:val="000A56CB"/>
    <w:rsid w:val="000E44CF"/>
    <w:rsid w:val="000E5A6B"/>
    <w:rsid w:val="00112DCE"/>
    <w:rsid w:val="00150469"/>
    <w:rsid w:val="00204737"/>
    <w:rsid w:val="00230ED4"/>
    <w:rsid w:val="002444E9"/>
    <w:rsid w:val="002542B5"/>
    <w:rsid w:val="00264D37"/>
    <w:rsid w:val="00265FCB"/>
    <w:rsid w:val="002A53DB"/>
    <w:rsid w:val="002B08FD"/>
    <w:rsid w:val="002C48F0"/>
    <w:rsid w:val="00316633"/>
    <w:rsid w:val="00317F1D"/>
    <w:rsid w:val="0033701E"/>
    <w:rsid w:val="00381278"/>
    <w:rsid w:val="003A2BBE"/>
    <w:rsid w:val="003C6F2C"/>
    <w:rsid w:val="00410149"/>
    <w:rsid w:val="004343DF"/>
    <w:rsid w:val="0044475A"/>
    <w:rsid w:val="00450353"/>
    <w:rsid w:val="00497CB6"/>
    <w:rsid w:val="004F6CF2"/>
    <w:rsid w:val="00507705"/>
    <w:rsid w:val="005145C8"/>
    <w:rsid w:val="00537E46"/>
    <w:rsid w:val="00595F1E"/>
    <w:rsid w:val="005B47BA"/>
    <w:rsid w:val="005C45C6"/>
    <w:rsid w:val="005E605A"/>
    <w:rsid w:val="0060741D"/>
    <w:rsid w:val="00644787"/>
    <w:rsid w:val="00650153"/>
    <w:rsid w:val="00656D2C"/>
    <w:rsid w:val="00674F66"/>
    <w:rsid w:val="006813F3"/>
    <w:rsid w:val="006A1096"/>
    <w:rsid w:val="006C13DC"/>
    <w:rsid w:val="00712DE9"/>
    <w:rsid w:val="00743653"/>
    <w:rsid w:val="00751030"/>
    <w:rsid w:val="007718CA"/>
    <w:rsid w:val="007A1F1A"/>
    <w:rsid w:val="007C4FF5"/>
    <w:rsid w:val="00832F98"/>
    <w:rsid w:val="00837927"/>
    <w:rsid w:val="00846EAD"/>
    <w:rsid w:val="008571AF"/>
    <w:rsid w:val="00872AF8"/>
    <w:rsid w:val="008A366D"/>
    <w:rsid w:val="008B3E27"/>
    <w:rsid w:val="008C73BE"/>
    <w:rsid w:val="0092787C"/>
    <w:rsid w:val="00930309"/>
    <w:rsid w:val="0096184C"/>
    <w:rsid w:val="009B69B2"/>
    <w:rsid w:val="009D2A1E"/>
    <w:rsid w:val="009D2D8C"/>
    <w:rsid w:val="009E6126"/>
    <w:rsid w:val="00A11B13"/>
    <w:rsid w:val="00A2646B"/>
    <w:rsid w:val="00A368E5"/>
    <w:rsid w:val="00A62AA6"/>
    <w:rsid w:val="00A64C06"/>
    <w:rsid w:val="00A77F0D"/>
    <w:rsid w:val="00A848A2"/>
    <w:rsid w:val="00AB5C6C"/>
    <w:rsid w:val="00AC26A7"/>
    <w:rsid w:val="00B13598"/>
    <w:rsid w:val="00B1696F"/>
    <w:rsid w:val="00B21427"/>
    <w:rsid w:val="00B22C2D"/>
    <w:rsid w:val="00B33334"/>
    <w:rsid w:val="00B50C2A"/>
    <w:rsid w:val="00B537F2"/>
    <w:rsid w:val="00B53C0A"/>
    <w:rsid w:val="00B72E5C"/>
    <w:rsid w:val="00B96E28"/>
    <w:rsid w:val="00BC3F5D"/>
    <w:rsid w:val="00BD56F3"/>
    <w:rsid w:val="00C00389"/>
    <w:rsid w:val="00C1323F"/>
    <w:rsid w:val="00C72703"/>
    <w:rsid w:val="00C7302D"/>
    <w:rsid w:val="00C763C6"/>
    <w:rsid w:val="00C871A9"/>
    <w:rsid w:val="00C90255"/>
    <w:rsid w:val="00C91236"/>
    <w:rsid w:val="00CA1D19"/>
    <w:rsid w:val="00CC797F"/>
    <w:rsid w:val="00D02056"/>
    <w:rsid w:val="00D03CC5"/>
    <w:rsid w:val="00D11515"/>
    <w:rsid w:val="00D17AEA"/>
    <w:rsid w:val="00D236E0"/>
    <w:rsid w:val="00DC1DAE"/>
    <w:rsid w:val="00DD05E3"/>
    <w:rsid w:val="00DD2981"/>
    <w:rsid w:val="00DF5D8A"/>
    <w:rsid w:val="00E21B3B"/>
    <w:rsid w:val="00E34F55"/>
    <w:rsid w:val="00E44F85"/>
    <w:rsid w:val="00E61A09"/>
    <w:rsid w:val="00E6229E"/>
    <w:rsid w:val="00EA0FD4"/>
    <w:rsid w:val="00EB6416"/>
    <w:rsid w:val="00EC010C"/>
    <w:rsid w:val="00ED1804"/>
    <w:rsid w:val="00ED20E3"/>
    <w:rsid w:val="00EF0D91"/>
    <w:rsid w:val="00F468C7"/>
    <w:rsid w:val="00F52BDC"/>
    <w:rsid w:val="00F74402"/>
    <w:rsid w:val="00FC73E8"/>
    <w:rsid w:val="00FE278C"/>
    <w:rsid w:val="00FF47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916C01CE-D20A-4AB0-82D2-BB946E1BB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3334"/>
    <w:pPr>
      <w:autoSpaceDE w:val="0"/>
      <w:autoSpaceDN w:val="0"/>
      <w:adjustRightInd w:val="0"/>
    </w:pPr>
    <w:rPr>
      <w:rFonts w:ascii="Arial" w:hAnsi="Arial" w:cs="Arial"/>
    </w:rPr>
  </w:style>
  <w:style w:type="paragraph" w:styleId="Heading1">
    <w:name w:val="heading 1"/>
    <w:basedOn w:val="Normal"/>
    <w:next w:val="Normal"/>
    <w:link w:val="Heading1Char"/>
    <w:uiPriority w:val="99"/>
    <w:qFormat/>
    <w:locked/>
    <w:rsid w:val="00DC1DAE"/>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Cambria" w:hAnsi="Cambria" w:cs="Times New Roman"/>
      <w:b/>
      <w:bCs/>
      <w:kern w:val="32"/>
      <w:sz w:val="32"/>
      <w:szCs w:val="32"/>
    </w:rPr>
  </w:style>
  <w:style w:type="paragraph" w:customStyle="1" w:styleId="Style15">
    <w:name w:val="Style15"/>
    <w:basedOn w:val="Normal"/>
    <w:uiPriority w:val="99"/>
    <w:rsid w:val="00410149"/>
    <w:pPr>
      <w:widowControl w:val="0"/>
      <w:tabs>
        <w:tab w:val="center" w:pos="5400"/>
      </w:tabs>
    </w:pPr>
    <w:rPr>
      <w:rFonts w:cs="Times New Roman"/>
    </w:rPr>
  </w:style>
  <w:style w:type="paragraph" w:customStyle="1" w:styleId="Style16">
    <w:name w:val="Style16"/>
    <w:basedOn w:val="Normal"/>
    <w:uiPriority w:val="99"/>
    <w:rsid w:val="00410149"/>
    <w:pPr>
      <w:widowControl w:val="0"/>
      <w:tabs>
        <w:tab w:val="center" w:pos="5399"/>
      </w:tabs>
    </w:pPr>
    <w:rPr>
      <w:rFonts w:cs="Times New Roman"/>
    </w:rPr>
  </w:style>
  <w:style w:type="paragraph" w:styleId="Header">
    <w:name w:val="header"/>
    <w:basedOn w:val="Normal"/>
    <w:link w:val="HeaderChar"/>
    <w:uiPriority w:val="99"/>
    <w:semiHidden/>
    <w:rsid w:val="00846EAD"/>
    <w:pPr>
      <w:tabs>
        <w:tab w:val="center" w:pos="4680"/>
        <w:tab w:val="right" w:pos="9360"/>
      </w:tabs>
    </w:pPr>
  </w:style>
  <w:style w:type="paragraph" w:styleId="Footer">
    <w:name w:val="footer"/>
    <w:basedOn w:val="Normal"/>
    <w:link w:val="FooterChar"/>
    <w:uiPriority w:val="99"/>
    <w:semiHidden/>
    <w:rsid w:val="00846EAD"/>
    <w:pPr>
      <w:tabs>
        <w:tab w:val="center" w:pos="4680"/>
        <w:tab w:val="right" w:pos="9360"/>
      </w:tabs>
    </w:pPr>
  </w:style>
  <w:style w:type="character" w:customStyle="1" w:styleId="HeaderChar">
    <w:name w:val="Header Char"/>
    <w:link w:val="Header"/>
    <w:uiPriority w:val="99"/>
    <w:semiHidden/>
    <w:locked/>
    <w:rsid w:val="00846EAD"/>
    <w:rPr>
      <w:rFonts w:ascii="Arial" w:hAnsi="Arial" w:cs="Arial"/>
      <w:sz w:val="20"/>
      <w:szCs w:val="20"/>
    </w:rPr>
  </w:style>
  <w:style w:type="character" w:customStyle="1" w:styleId="FooterChar">
    <w:name w:val="Footer Char"/>
    <w:link w:val="Footer"/>
    <w:uiPriority w:val="99"/>
    <w:semiHidden/>
    <w:locked/>
    <w:rsid w:val="00846EAD"/>
    <w:rPr>
      <w:rFonts w:ascii="Arial" w:hAnsi="Arial" w:cs="Arial"/>
      <w:sz w:val="20"/>
      <w:szCs w:val="20"/>
    </w:rPr>
  </w:style>
  <w:style w:type="character" w:styleId="Hyperlink">
    <w:name w:val="Hyperlink"/>
    <w:uiPriority w:val="99"/>
    <w:rsid w:val="00E44F85"/>
    <w:rPr>
      <w:rFonts w:cs="Times New Roman"/>
      <w:color w:val="0000FF"/>
      <w:u w:val="single"/>
    </w:rPr>
  </w:style>
  <w:style w:type="paragraph" w:customStyle="1" w:styleId="Requirement">
    <w:name w:val="Requirement"/>
    <w:basedOn w:val="List2"/>
    <w:autoRedefine/>
    <w:uiPriority w:val="99"/>
    <w:rsid w:val="0060741D"/>
    <w:pPr>
      <w:numPr>
        <w:numId w:val="10"/>
      </w:numPr>
      <w:tabs>
        <w:tab w:val="left" w:pos="2592"/>
        <w:tab w:val="left" w:pos="3240"/>
      </w:tabs>
      <w:autoSpaceDE/>
      <w:autoSpaceDN/>
      <w:adjustRightInd/>
      <w:spacing w:after="120"/>
      <w:contextualSpacing w:val="0"/>
    </w:pPr>
    <w:rPr>
      <w:rFonts w:ascii="Times New Roman" w:hAnsi="Times New Roman" w:cs="Times New Roman"/>
      <w:sz w:val="22"/>
      <w:szCs w:val="24"/>
    </w:rPr>
  </w:style>
  <w:style w:type="paragraph" w:styleId="List2">
    <w:name w:val="List 2"/>
    <w:basedOn w:val="Normal"/>
    <w:uiPriority w:val="99"/>
    <w:semiHidden/>
    <w:rsid w:val="0060741D"/>
    <w:pPr>
      <w:ind w:left="720" w:hanging="360"/>
      <w:contextualSpacing/>
    </w:pPr>
  </w:style>
  <w:style w:type="table" w:styleId="LightShading-Accent1">
    <w:name w:val="Light Shading Accent 1"/>
    <w:basedOn w:val="TableNormal"/>
    <w:uiPriority w:val="99"/>
    <w:rsid w:val="006A1096"/>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paragraph" w:styleId="BalloonText">
    <w:name w:val="Balloon Text"/>
    <w:basedOn w:val="Normal"/>
    <w:link w:val="BalloonTextChar"/>
    <w:uiPriority w:val="99"/>
    <w:semiHidden/>
    <w:rsid w:val="0044475A"/>
    <w:rPr>
      <w:rFonts w:ascii="Tahoma" w:hAnsi="Tahoma" w:cs="Tahoma"/>
      <w:sz w:val="16"/>
      <w:szCs w:val="16"/>
    </w:rPr>
  </w:style>
  <w:style w:type="character" w:customStyle="1" w:styleId="BalloonTextChar">
    <w:name w:val="Balloon Text Char"/>
    <w:link w:val="BalloonText"/>
    <w:uiPriority w:val="99"/>
    <w:semiHidden/>
    <w:locked/>
    <w:rsid w:val="000E5A6B"/>
    <w:rPr>
      <w:rFonts w:cs="Arial"/>
      <w:sz w:val="2"/>
    </w:rPr>
  </w:style>
  <w:style w:type="character" w:styleId="PageNumber">
    <w:name w:val="page number"/>
    <w:uiPriority w:val="99"/>
    <w:rsid w:val="006C13DC"/>
    <w:rPr>
      <w:rFonts w:cs="Times New Roman"/>
    </w:rPr>
  </w:style>
  <w:style w:type="paragraph" w:styleId="ListNumber">
    <w:name w:val="List Number"/>
    <w:basedOn w:val="Normal"/>
    <w:uiPriority w:val="99"/>
    <w:rsid w:val="009D2D8C"/>
    <w:pPr>
      <w:numPr>
        <w:numId w:val="3"/>
      </w:numPr>
    </w:pPr>
  </w:style>
  <w:style w:type="character" w:styleId="CommentReference">
    <w:name w:val="annotation reference"/>
    <w:uiPriority w:val="99"/>
    <w:semiHidden/>
    <w:rsid w:val="00674F66"/>
    <w:rPr>
      <w:rFonts w:cs="Times New Roman"/>
      <w:sz w:val="16"/>
      <w:szCs w:val="16"/>
    </w:rPr>
  </w:style>
  <w:style w:type="paragraph" w:styleId="CommentText">
    <w:name w:val="annotation text"/>
    <w:basedOn w:val="Normal"/>
    <w:link w:val="CommentTextChar"/>
    <w:uiPriority w:val="99"/>
    <w:semiHidden/>
    <w:rsid w:val="00674F66"/>
  </w:style>
  <w:style w:type="character" w:customStyle="1" w:styleId="CommentTextChar">
    <w:name w:val="Comment Text Char"/>
    <w:link w:val="CommentText"/>
    <w:uiPriority w:val="99"/>
    <w:semiHidden/>
    <w:locked/>
    <w:rsid w:val="000E5A6B"/>
    <w:rPr>
      <w:rFonts w:ascii="Arial" w:hAnsi="Arial" w:cs="Arial"/>
    </w:rPr>
  </w:style>
  <w:style w:type="paragraph" w:styleId="CommentSubject">
    <w:name w:val="annotation subject"/>
    <w:basedOn w:val="CommentText"/>
    <w:next w:val="CommentText"/>
    <w:link w:val="CommentSubjectChar"/>
    <w:uiPriority w:val="99"/>
    <w:semiHidden/>
    <w:rsid w:val="00674F66"/>
    <w:rPr>
      <w:b/>
      <w:bCs/>
    </w:rPr>
  </w:style>
  <w:style w:type="character" w:customStyle="1" w:styleId="CommentSubjectChar">
    <w:name w:val="Comment Subject Char"/>
    <w:link w:val="CommentSubject"/>
    <w:uiPriority w:val="99"/>
    <w:semiHidden/>
    <w:locked/>
    <w:rsid w:val="000E5A6B"/>
    <w:rPr>
      <w:rFonts w:ascii="Arial" w:hAnsi="Arial" w:cs="Arial"/>
      <w:b/>
      <w:bCs/>
    </w:rPr>
  </w:style>
  <w:style w:type="character" w:customStyle="1" w:styleId="FERCparanumberCharCharChar">
    <w:name w:val="FERC paranumber Char Char Char"/>
    <w:link w:val="FERCparanumberCharChar"/>
    <w:uiPriority w:val="99"/>
    <w:locked/>
    <w:rsid w:val="00D17AEA"/>
    <w:rPr>
      <w:sz w:val="26"/>
      <w:szCs w:val="24"/>
    </w:rPr>
  </w:style>
  <w:style w:type="paragraph" w:customStyle="1" w:styleId="FERCparanumberCharChar">
    <w:name w:val="FERC paranumber Char Char"/>
    <w:basedOn w:val="Normal"/>
    <w:link w:val="FERCparanumberCharCharChar"/>
    <w:uiPriority w:val="99"/>
    <w:rsid w:val="00D17AEA"/>
    <w:pPr>
      <w:widowControl w:val="0"/>
      <w:numPr>
        <w:numId w:val="12"/>
      </w:numPr>
    </w:pPr>
    <w:rPr>
      <w:rFonts w:ascii="Times New Roman" w:hAnsi="Times New Roman" w:cs="Times New Roman"/>
      <w:sz w:val="26"/>
      <w:szCs w:val="24"/>
    </w:rPr>
  </w:style>
  <w:style w:type="character" w:styleId="Strong">
    <w:name w:val="Strong"/>
    <w:qFormat/>
    <w:locked/>
    <w:rsid w:val="00F52BD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12865">
      <w:bodyDiv w:val="1"/>
      <w:marLeft w:val="0"/>
      <w:marRight w:val="0"/>
      <w:marTop w:val="0"/>
      <w:marBottom w:val="0"/>
      <w:divBdr>
        <w:top w:val="none" w:sz="0" w:space="0" w:color="auto"/>
        <w:left w:val="none" w:sz="0" w:space="0" w:color="auto"/>
        <w:bottom w:val="none" w:sz="0" w:space="0" w:color="auto"/>
        <w:right w:val="none" w:sz="0" w:space="0" w:color="auto"/>
      </w:divBdr>
    </w:div>
    <w:div w:id="176434307">
      <w:bodyDiv w:val="1"/>
      <w:marLeft w:val="0"/>
      <w:marRight w:val="0"/>
      <w:marTop w:val="0"/>
      <w:marBottom w:val="0"/>
      <w:divBdr>
        <w:top w:val="none" w:sz="0" w:space="0" w:color="auto"/>
        <w:left w:val="none" w:sz="0" w:space="0" w:color="auto"/>
        <w:bottom w:val="none" w:sz="0" w:space="0" w:color="auto"/>
        <w:right w:val="none" w:sz="0" w:space="0" w:color="auto"/>
      </w:divBdr>
    </w:div>
    <w:div w:id="200018135">
      <w:bodyDiv w:val="1"/>
      <w:marLeft w:val="0"/>
      <w:marRight w:val="0"/>
      <w:marTop w:val="0"/>
      <w:marBottom w:val="0"/>
      <w:divBdr>
        <w:top w:val="none" w:sz="0" w:space="0" w:color="auto"/>
        <w:left w:val="none" w:sz="0" w:space="0" w:color="auto"/>
        <w:bottom w:val="none" w:sz="0" w:space="0" w:color="auto"/>
        <w:right w:val="none" w:sz="0" w:space="0" w:color="auto"/>
      </w:divBdr>
    </w:div>
    <w:div w:id="206331961">
      <w:bodyDiv w:val="1"/>
      <w:marLeft w:val="0"/>
      <w:marRight w:val="0"/>
      <w:marTop w:val="0"/>
      <w:marBottom w:val="0"/>
      <w:divBdr>
        <w:top w:val="none" w:sz="0" w:space="0" w:color="auto"/>
        <w:left w:val="none" w:sz="0" w:space="0" w:color="auto"/>
        <w:bottom w:val="none" w:sz="0" w:space="0" w:color="auto"/>
        <w:right w:val="none" w:sz="0" w:space="0" w:color="auto"/>
      </w:divBdr>
    </w:div>
    <w:div w:id="256182942">
      <w:bodyDiv w:val="1"/>
      <w:marLeft w:val="0"/>
      <w:marRight w:val="0"/>
      <w:marTop w:val="0"/>
      <w:marBottom w:val="0"/>
      <w:divBdr>
        <w:top w:val="none" w:sz="0" w:space="0" w:color="auto"/>
        <w:left w:val="none" w:sz="0" w:space="0" w:color="auto"/>
        <w:bottom w:val="none" w:sz="0" w:space="0" w:color="auto"/>
        <w:right w:val="none" w:sz="0" w:space="0" w:color="auto"/>
      </w:divBdr>
    </w:div>
    <w:div w:id="283578238">
      <w:bodyDiv w:val="1"/>
      <w:marLeft w:val="0"/>
      <w:marRight w:val="0"/>
      <w:marTop w:val="0"/>
      <w:marBottom w:val="0"/>
      <w:divBdr>
        <w:top w:val="none" w:sz="0" w:space="0" w:color="auto"/>
        <w:left w:val="none" w:sz="0" w:space="0" w:color="auto"/>
        <w:bottom w:val="none" w:sz="0" w:space="0" w:color="auto"/>
        <w:right w:val="none" w:sz="0" w:space="0" w:color="auto"/>
      </w:divBdr>
    </w:div>
    <w:div w:id="344939016">
      <w:bodyDiv w:val="1"/>
      <w:marLeft w:val="0"/>
      <w:marRight w:val="0"/>
      <w:marTop w:val="0"/>
      <w:marBottom w:val="0"/>
      <w:divBdr>
        <w:top w:val="none" w:sz="0" w:space="0" w:color="auto"/>
        <w:left w:val="none" w:sz="0" w:space="0" w:color="auto"/>
        <w:bottom w:val="none" w:sz="0" w:space="0" w:color="auto"/>
        <w:right w:val="none" w:sz="0" w:space="0" w:color="auto"/>
      </w:divBdr>
    </w:div>
    <w:div w:id="373845299">
      <w:bodyDiv w:val="1"/>
      <w:marLeft w:val="0"/>
      <w:marRight w:val="0"/>
      <w:marTop w:val="0"/>
      <w:marBottom w:val="0"/>
      <w:divBdr>
        <w:top w:val="none" w:sz="0" w:space="0" w:color="auto"/>
        <w:left w:val="none" w:sz="0" w:space="0" w:color="auto"/>
        <w:bottom w:val="none" w:sz="0" w:space="0" w:color="auto"/>
        <w:right w:val="none" w:sz="0" w:space="0" w:color="auto"/>
      </w:divBdr>
    </w:div>
    <w:div w:id="448479302">
      <w:bodyDiv w:val="1"/>
      <w:marLeft w:val="0"/>
      <w:marRight w:val="0"/>
      <w:marTop w:val="0"/>
      <w:marBottom w:val="0"/>
      <w:divBdr>
        <w:top w:val="none" w:sz="0" w:space="0" w:color="auto"/>
        <w:left w:val="none" w:sz="0" w:space="0" w:color="auto"/>
        <w:bottom w:val="none" w:sz="0" w:space="0" w:color="auto"/>
        <w:right w:val="none" w:sz="0" w:space="0" w:color="auto"/>
      </w:divBdr>
    </w:div>
    <w:div w:id="691297508">
      <w:bodyDiv w:val="1"/>
      <w:marLeft w:val="0"/>
      <w:marRight w:val="0"/>
      <w:marTop w:val="0"/>
      <w:marBottom w:val="0"/>
      <w:divBdr>
        <w:top w:val="none" w:sz="0" w:space="0" w:color="auto"/>
        <w:left w:val="none" w:sz="0" w:space="0" w:color="auto"/>
        <w:bottom w:val="none" w:sz="0" w:space="0" w:color="auto"/>
        <w:right w:val="none" w:sz="0" w:space="0" w:color="auto"/>
      </w:divBdr>
    </w:div>
    <w:div w:id="696152919">
      <w:marLeft w:val="0"/>
      <w:marRight w:val="0"/>
      <w:marTop w:val="0"/>
      <w:marBottom w:val="0"/>
      <w:divBdr>
        <w:top w:val="none" w:sz="0" w:space="0" w:color="auto"/>
        <w:left w:val="none" w:sz="0" w:space="0" w:color="auto"/>
        <w:bottom w:val="none" w:sz="0" w:space="0" w:color="auto"/>
        <w:right w:val="none" w:sz="0" w:space="0" w:color="auto"/>
      </w:divBdr>
    </w:div>
    <w:div w:id="696152920">
      <w:marLeft w:val="0"/>
      <w:marRight w:val="0"/>
      <w:marTop w:val="0"/>
      <w:marBottom w:val="0"/>
      <w:divBdr>
        <w:top w:val="none" w:sz="0" w:space="0" w:color="auto"/>
        <w:left w:val="none" w:sz="0" w:space="0" w:color="auto"/>
        <w:bottom w:val="none" w:sz="0" w:space="0" w:color="auto"/>
        <w:right w:val="none" w:sz="0" w:space="0" w:color="auto"/>
      </w:divBdr>
    </w:div>
    <w:div w:id="696152921">
      <w:marLeft w:val="0"/>
      <w:marRight w:val="0"/>
      <w:marTop w:val="0"/>
      <w:marBottom w:val="0"/>
      <w:divBdr>
        <w:top w:val="none" w:sz="0" w:space="0" w:color="auto"/>
        <w:left w:val="none" w:sz="0" w:space="0" w:color="auto"/>
        <w:bottom w:val="none" w:sz="0" w:space="0" w:color="auto"/>
        <w:right w:val="none" w:sz="0" w:space="0" w:color="auto"/>
      </w:divBdr>
    </w:div>
    <w:div w:id="696152922">
      <w:marLeft w:val="0"/>
      <w:marRight w:val="0"/>
      <w:marTop w:val="0"/>
      <w:marBottom w:val="0"/>
      <w:divBdr>
        <w:top w:val="none" w:sz="0" w:space="0" w:color="auto"/>
        <w:left w:val="none" w:sz="0" w:space="0" w:color="auto"/>
        <w:bottom w:val="none" w:sz="0" w:space="0" w:color="auto"/>
        <w:right w:val="none" w:sz="0" w:space="0" w:color="auto"/>
      </w:divBdr>
    </w:div>
    <w:div w:id="696152923">
      <w:marLeft w:val="0"/>
      <w:marRight w:val="0"/>
      <w:marTop w:val="0"/>
      <w:marBottom w:val="0"/>
      <w:divBdr>
        <w:top w:val="none" w:sz="0" w:space="0" w:color="auto"/>
        <w:left w:val="none" w:sz="0" w:space="0" w:color="auto"/>
        <w:bottom w:val="none" w:sz="0" w:space="0" w:color="auto"/>
        <w:right w:val="none" w:sz="0" w:space="0" w:color="auto"/>
      </w:divBdr>
    </w:div>
    <w:div w:id="696152924">
      <w:marLeft w:val="0"/>
      <w:marRight w:val="0"/>
      <w:marTop w:val="0"/>
      <w:marBottom w:val="0"/>
      <w:divBdr>
        <w:top w:val="none" w:sz="0" w:space="0" w:color="auto"/>
        <w:left w:val="none" w:sz="0" w:space="0" w:color="auto"/>
        <w:bottom w:val="none" w:sz="0" w:space="0" w:color="auto"/>
        <w:right w:val="none" w:sz="0" w:space="0" w:color="auto"/>
      </w:divBdr>
    </w:div>
    <w:div w:id="696152925">
      <w:marLeft w:val="0"/>
      <w:marRight w:val="0"/>
      <w:marTop w:val="0"/>
      <w:marBottom w:val="0"/>
      <w:divBdr>
        <w:top w:val="none" w:sz="0" w:space="0" w:color="auto"/>
        <w:left w:val="none" w:sz="0" w:space="0" w:color="auto"/>
        <w:bottom w:val="none" w:sz="0" w:space="0" w:color="auto"/>
        <w:right w:val="none" w:sz="0" w:space="0" w:color="auto"/>
      </w:divBdr>
    </w:div>
    <w:div w:id="696152926">
      <w:marLeft w:val="0"/>
      <w:marRight w:val="0"/>
      <w:marTop w:val="0"/>
      <w:marBottom w:val="0"/>
      <w:divBdr>
        <w:top w:val="none" w:sz="0" w:space="0" w:color="auto"/>
        <w:left w:val="none" w:sz="0" w:space="0" w:color="auto"/>
        <w:bottom w:val="none" w:sz="0" w:space="0" w:color="auto"/>
        <w:right w:val="none" w:sz="0" w:space="0" w:color="auto"/>
      </w:divBdr>
    </w:div>
    <w:div w:id="696152927">
      <w:marLeft w:val="0"/>
      <w:marRight w:val="0"/>
      <w:marTop w:val="0"/>
      <w:marBottom w:val="0"/>
      <w:divBdr>
        <w:top w:val="none" w:sz="0" w:space="0" w:color="auto"/>
        <w:left w:val="none" w:sz="0" w:space="0" w:color="auto"/>
        <w:bottom w:val="none" w:sz="0" w:space="0" w:color="auto"/>
        <w:right w:val="none" w:sz="0" w:space="0" w:color="auto"/>
      </w:divBdr>
    </w:div>
    <w:div w:id="696152928">
      <w:marLeft w:val="0"/>
      <w:marRight w:val="0"/>
      <w:marTop w:val="0"/>
      <w:marBottom w:val="0"/>
      <w:divBdr>
        <w:top w:val="none" w:sz="0" w:space="0" w:color="auto"/>
        <w:left w:val="none" w:sz="0" w:space="0" w:color="auto"/>
        <w:bottom w:val="none" w:sz="0" w:space="0" w:color="auto"/>
        <w:right w:val="none" w:sz="0" w:space="0" w:color="auto"/>
      </w:divBdr>
    </w:div>
    <w:div w:id="696152929">
      <w:marLeft w:val="0"/>
      <w:marRight w:val="0"/>
      <w:marTop w:val="0"/>
      <w:marBottom w:val="0"/>
      <w:divBdr>
        <w:top w:val="none" w:sz="0" w:space="0" w:color="auto"/>
        <w:left w:val="none" w:sz="0" w:space="0" w:color="auto"/>
        <w:bottom w:val="none" w:sz="0" w:space="0" w:color="auto"/>
        <w:right w:val="none" w:sz="0" w:space="0" w:color="auto"/>
      </w:divBdr>
    </w:div>
    <w:div w:id="696152930">
      <w:marLeft w:val="0"/>
      <w:marRight w:val="0"/>
      <w:marTop w:val="0"/>
      <w:marBottom w:val="0"/>
      <w:divBdr>
        <w:top w:val="none" w:sz="0" w:space="0" w:color="auto"/>
        <w:left w:val="none" w:sz="0" w:space="0" w:color="auto"/>
        <w:bottom w:val="none" w:sz="0" w:space="0" w:color="auto"/>
        <w:right w:val="none" w:sz="0" w:space="0" w:color="auto"/>
      </w:divBdr>
    </w:div>
    <w:div w:id="696152931">
      <w:marLeft w:val="0"/>
      <w:marRight w:val="0"/>
      <w:marTop w:val="0"/>
      <w:marBottom w:val="0"/>
      <w:divBdr>
        <w:top w:val="none" w:sz="0" w:space="0" w:color="auto"/>
        <w:left w:val="none" w:sz="0" w:space="0" w:color="auto"/>
        <w:bottom w:val="none" w:sz="0" w:space="0" w:color="auto"/>
        <w:right w:val="none" w:sz="0" w:space="0" w:color="auto"/>
      </w:divBdr>
    </w:div>
    <w:div w:id="696152932">
      <w:marLeft w:val="0"/>
      <w:marRight w:val="0"/>
      <w:marTop w:val="0"/>
      <w:marBottom w:val="0"/>
      <w:divBdr>
        <w:top w:val="none" w:sz="0" w:space="0" w:color="auto"/>
        <w:left w:val="none" w:sz="0" w:space="0" w:color="auto"/>
        <w:bottom w:val="none" w:sz="0" w:space="0" w:color="auto"/>
        <w:right w:val="none" w:sz="0" w:space="0" w:color="auto"/>
      </w:divBdr>
    </w:div>
    <w:div w:id="696152933">
      <w:marLeft w:val="0"/>
      <w:marRight w:val="0"/>
      <w:marTop w:val="0"/>
      <w:marBottom w:val="0"/>
      <w:divBdr>
        <w:top w:val="none" w:sz="0" w:space="0" w:color="auto"/>
        <w:left w:val="none" w:sz="0" w:space="0" w:color="auto"/>
        <w:bottom w:val="none" w:sz="0" w:space="0" w:color="auto"/>
        <w:right w:val="none" w:sz="0" w:space="0" w:color="auto"/>
      </w:divBdr>
    </w:div>
    <w:div w:id="696152934">
      <w:marLeft w:val="0"/>
      <w:marRight w:val="0"/>
      <w:marTop w:val="0"/>
      <w:marBottom w:val="0"/>
      <w:divBdr>
        <w:top w:val="none" w:sz="0" w:space="0" w:color="auto"/>
        <w:left w:val="none" w:sz="0" w:space="0" w:color="auto"/>
        <w:bottom w:val="none" w:sz="0" w:space="0" w:color="auto"/>
        <w:right w:val="none" w:sz="0" w:space="0" w:color="auto"/>
      </w:divBdr>
    </w:div>
    <w:div w:id="696152935">
      <w:marLeft w:val="0"/>
      <w:marRight w:val="0"/>
      <w:marTop w:val="0"/>
      <w:marBottom w:val="0"/>
      <w:divBdr>
        <w:top w:val="none" w:sz="0" w:space="0" w:color="auto"/>
        <w:left w:val="none" w:sz="0" w:space="0" w:color="auto"/>
        <w:bottom w:val="none" w:sz="0" w:space="0" w:color="auto"/>
        <w:right w:val="none" w:sz="0" w:space="0" w:color="auto"/>
      </w:divBdr>
    </w:div>
    <w:div w:id="696152936">
      <w:marLeft w:val="0"/>
      <w:marRight w:val="0"/>
      <w:marTop w:val="0"/>
      <w:marBottom w:val="0"/>
      <w:divBdr>
        <w:top w:val="none" w:sz="0" w:space="0" w:color="auto"/>
        <w:left w:val="none" w:sz="0" w:space="0" w:color="auto"/>
        <w:bottom w:val="none" w:sz="0" w:space="0" w:color="auto"/>
        <w:right w:val="none" w:sz="0" w:space="0" w:color="auto"/>
      </w:divBdr>
    </w:div>
    <w:div w:id="696152937">
      <w:marLeft w:val="0"/>
      <w:marRight w:val="0"/>
      <w:marTop w:val="0"/>
      <w:marBottom w:val="0"/>
      <w:divBdr>
        <w:top w:val="none" w:sz="0" w:space="0" w:color="auto"/>
        <w:left w:val="none" w:sz="0" w:space="0" w:color="auto"/>
        <w:bottom w:val="none" w:sz="0" w:space="0" w:color="auto"/>
        <w:right w:val="none" w:sz="0" w:space="0" w:color="auto"/>
      </w:divBdr>
    </w:div>
    <w:div w:id="696152938">
      <w:marLeft w:val="0"/>
      <w:marRight w:val="0"/>
      <w:marTop w:val="0"/>
      <w:marBottom w:val="0"/>
      <w:divBdr>
        <w:top w:val="none" w:sz="0" w:space="0" w:color="auto"/>
        <w:left w:val="none" w:sz="0" w:space="0" w:color="auto"/>
        <w:bottom w:val="none" w:sz="0" w:space="0" w:color="auto"/>
        <w:right w:val="none" w:sz="0" w:space="0" w:color="auto"/>
      </w:divBdr>
    </w:div>
    <w:div w:id="696152939">
      <w:marLeft w:val="0"/>
      <w:marRight w:val="0"/>
      <w:marTop w:val="0"/>
      <w:marBottom w:val="0"/>
      <w:divBdr>
        <w:top w:val="none" w:sz="0" w:space="0" w:color="auto"/>
        <w:left w:val="none" w:sz="0" w:space="0" w:color="auto"/>
        <w:bottom w:val="none" w:sz="0" w:space="0" w:color="auto"/>
        <w:right w:val="none" w:sz="0" w:space="0" w:color="auto"/>
      </w:divBdr>
    </w:div>
    <w:div w:id="696152940">
      <w:marLeft w:val="0"/>
      <w:marRight w:val="0"/>
      <w:marTop w:val="0"/>
      <w:marBottom w:val="0"/>
      <w:divBdr>
        <w:top w:val="none" w:sz="0" w:space="0" w:color="auto"/>
        <w:left w:val="none" w:sz="0" w:space="0" w:color="auto"/>
        <w:bottom w:val="none" w:sz="0" w:space="0" w:color="auto"/>
        <w:right w:val="none" w:sz="0" w:space="0" w:color="auto"/>
      </w:divBdr>
    </w:div>
    <w:div w:id="696152941">
      <w:marLeft w:val="0"/>
      <w:marRight w:val="0"/>
      <w:marTop w:val="0"/>
      <w:marBottom w:val="0"/>
      <w:divBdr>
        <w:top w:val="none" w:sz="0" w:space="0" w:color="auto"/>
        <w:left w:val="none" w:sz="0" w:space="0" w:color="auto"/>
        <w:bottom w:val="none" w:sz="0" w:space="0" w:color="auto"/>
        <w:right w:val="none" w:sz="0" w:space="0" w:color="auto"/>
      </w:divBdr>
    </w:div>
    <w:div w:id="696152942">
      <w:marLeft w:val="0"/>
      <w:marRight w:val="0"/>
      <w:marTop w:val="0"/>
      <w:marBottom w:val="0"/>
      <w:divBdr>
        <w:top w:val="none" w:sz="0" w:space="0" w:color="auto"/>
        <w:left w:val="none" w:sz="0" w:space="0" w:color="auto"/>
        <w:bottom w:val="none" w:sz="0" w:space="0" w:color="auto"/>
        <w:right w:val="none" w:sz="0" w:space="0" w:color="auto"/>
      </w:divBdr>
    </w:div>
    <w:div w:id="696152943">
      <w:marLeft w:val="0"/>
      <w:marRight w:val="0"/>
      <w:marTop w:val="0"/>
      <w:marBottom w:val="0"/>
      <w:divBdr>
        <w:top w:val="none" w:sz="0" w:space="0" w:color="auto"/>
        <w:left w:val="none" w:sz="0" w:space="0" w:color="auto"/>
        <w:bottom w:val="none" w:sz="0" w:space="0" w:color="auto"/>
        <w:right w:val="none" w:sz="0" w:space="0" w:color="auto"/>
      </w:divBdr>
    </w:div>
    <w:div w:id="696152944">
      <w:marLeft w:val="0"/>
      <w:marRight w:val="0"/>
      <w:marTop w:val="0"/>
      <w:marBottom w:val="0"/>
      <w:divBdr>
        <w:top w:val="none" w:sz="0" w:space="0" w:color="auto"/>
        <w:left w:val="none" w:sz="0" w:space="0" w:color="auto"/>
        <w:bottom w:val="none" w:sz="0" w:space="0" w:color="auto"/>
        <w:right w:val="none" w:sz="0" w:space="0" w:color="auto"/>
      </w:divBdr>
    </w:div>
    <w:div w:id="696152945">
      <w:marLeft w:val="0"/>
      <w:marRight w:val="0"/>
      <w:marTop w:val="0"/>
      <w:marBottom w:val="0"/>
      <w:divBdr>
        <w:top w:val="none" w:sz="0" w:space="0" w:color="auto"/>
        <w:left w:val="none" w:sz="0" w:space="0" w:color="auto"/>
        <w:bottom w:val="none" w:sz="0" w:space="0" w:color="auto"/>
        <w:right w:val="none" w:sz="0" w:space="0" w:color="auto"/>
      </w:divBdr>
    </w:div>
    <w:div w:id="696152946">
      <w:marLeft w:val="0"/>
      <w:marRight w:val="0"/>
      <w:marTop w:val="0"/>
      <w:marBottom w:val="0"/>
      <w:divBdr>
        <w:top w:val="none" w:sz="0" w:space="0" w:color="auto"/>
        <w:left w:val="none" w:sz="0" w:space="0" w:color="auto"/>
        <w:bottom w:val="none" w:sz="0" w:space="0" w:color="auto"/>
        <w:right w:val="none" w:sz="0" w:space="0" w:color="auto"/>
      </w:divBdr>
    </w:div>
    <w:div w:id="696152947">
      <w:marLeft w:val="0"/>
      <w:marRight w:val="0"/>
      <w:marTop w:val="0"/>
      <w:marBottom w:val="0"/>
      <w:divBdr>
        <w:top w:val="none" w:sz="0" w:space="0" w:color="auto"/>
        <w:left w:val="none" w:sz="0" w:space="0" w:color="auto"/>
        <w:bottom w:val="none" w:sz="0" w:space="0" w:color="auto"/>
        <w:right w:val="none" w:sz="0" w:space="0" w:color="auto"/>
      </w:divBdr>
    </w:div>
    <w:div w:id="696152948">
      <w:marLeft w:val="0"/>
      <w:marRight w:val="0"/>
      <w:marTop w:val="0"/>
      <w:marBottom w:val="0"/>
      <w:divBdr>
        <w:top w:val="none" w:sz="0" w:space="0" w:color="auto"/>
        <w:left w:val="none" w:sz="0" w:space="0" w:color="auto"/>
        <w:bottom w:val="none" w:sz="0" w:space="0" w:color="auto"/>
        <w:right w:val="none" w:sz="0" w:space="0" w:color="auto"/>
      </w:divBdr>
    </w:div>
    <w:div w:id="696152949">
      <w:marLeft w:val="0"/>
      <w:marRight w:val="0"/>
      <w:marTop w:val="0"/>
      <w:marBottom w:val="0"/>
      <w:divBdr>
        <w:top w:val="none" w:sz="0" w:space="0" w:color="auto"/>
        <w:left w:val="none" w:sz="0" w:space="0" w:color="auto"/>
        <w:bottom w:val="none" w:sz="0" w:space="0" w:color="auto"/>
        <w:right w:val="none" w:sz="0" w:space="0" w:color="auto"/>
      </w:divBdr>
    </w:div>
    <w:div w:id="696152950">
      <w:marLeft w:val="0"/>
      <w:marRight w:val="0"/>
      <w:marTop w:val="0"/>
      <w:marBottom w:val="0"/>
      <w:divBdr>
        <w:top w:val="none" w:sz="0" w:space="0" w:color="auto"/>
        <w:left w:val="none" w:sz="0" w:space="0" w:color="auto"/>
        <w:bottom w:val="none" w:sz="0" w:space="0" w:color="auto"/>
        <w:right w:val="none" w:sz="0" w:space="0" w:color="auto"/>
      </w:divBdr>
    </w:div>
    <w:div w:id="696152951">
      <w:marLeft w:val="0"/>
      <w:marRight w:val="0"/>
      <w:marTop w:val="0"/>
      <w:marBottom w:val="0"/>
      <w:divBdr>
        <w:top w:val="none" w:sz="0" w:space="0" w:color="auto"/>
        <w:left w:val="none" w:sz="0" w:space="0" w:color="auto"/>
        <w:bottom w:val="none" w:sz="0" w:space="0" w:color="auto"/>
        <w:right w:val="none" w:sz="0" w:space="0" w:color="auto"/>
      </w:divBdr>
    </w:div>
    <w:div w:id="696152952">
      <w:marLeft w:val="0"/>
      <w:marRight w:val="0"/>
      <w:marTop w:val="0"/>
      <w:marBottom w:val="0"/>
      <w:divBdr>
        <w:top w:val="none" w:sz="0" w:space="0" w:color="auto"/>
        <w:left w:val="none" w:sz="0" w:space="0" w:color="auto"/>
        <w:bottom w:val="none" w:sz="0" w:space="0" w:color="auto"/>
        <w:right w:val="none" w:sz="0" w:space="0" w:color="auto"/>
      </w:divBdr>
    </w:div>
    <w:div w:id="696152953">
      <w:marLeft w:val="0"/>
      <w:marRight w:val="0"/>
      <w:marTop w:val="0"/>
      <w:marBottom w:val="0"/>
      <w:divBdr>
        <w:top w:val="none" w:sz="0" w:space="0" w:color="auto"/>
        <w:left w:val="none" w:sz="0" w:space="0" w:color="auto"/>
        <w:bottom w:val="none" w:sz="0" w:space="0" w:color="auto"/>
        <w:right w:val="none" w:sz="0" w:space="0" w:color="auto"/>
      </w:divBdr>
    </w:div>
    <w:div w:id="696152954">
      <w:marLeft w:val="0"/>
      <w:marRight w:val="0"/>
      <w:marTop w:val="0"/>
      <w:marBottom w:val="0"/>
      <w:divBdr>
        <w:top w:val="none" w:sz="0" w:space="0" w:color="auto"/>
        <w:left w:val="none" w:sz="0" w:space="0" w:color="auto"/>
        <w:bottom w:val="none" w:sz="0" w:space="0" w:color="auto"/>
        <w:right w:val="none" w:sz="0" w:space="0" w:color="auto"/>
      </w:divBdr>
    </w:div>
    <w:div w:id="696152955">
      <w:marLeft w:val="0"/>
      <w:marRight w:val="0"/>
      <w:marTop w:val="0"/>
      <w:marBottom w:val="0"/>
      <w:divBdr>
        <w:top w:val="none" w:sz="0" w:space="0" w:color="auto"/>
        <w:left w:val="none" w:sz="0" w:space="0" w:color="auto"/>
        <w:bottom w:val="none" w:sz="0" w:space="0" w:color="auto"/>
        <w:right w:val="none" w:sz="0" w:space="0" w:color="auto"/>
      </w:divBdr>
    </w:div>
    <w:div w:id="696152956">
      <w:marLeft w:val="0"/>
      <w:marRight w:val="0"/>
      <w:marTop w:val="0"/>
      <w:marBottom w:val="0"/>
      <w:divBdr>
        <w:top w:val="none" w:sz="0" w:space="0" w:color="auto"/>
        <w:left w:val="none" w:sz="0" w:space="0" w:color="auto"/>
        <w:bottom w:val="none" w:sz="0" w:space="0" w:color="auto"/>
        <w:right w:val="none" w:sz="0" w:space="0" w:color="auto"/>
      </w:divBdr>
    </w:div>
    <w:div w:id="696152957">
      <w:marLeft w:val="0"/>
      <w:marRight w:val="0"/>
      <w:marTop w:val="0"/>
      <w:marBottom w:val="0"/>
      <w:divBdr>
        <w:top w:val="none" w:sz="0" w:space="0" w:color="auto"/>
        <w:left w:val="none" w:sz="0" w:space="0" w:color="auto"/>
        <w:bottom w:val="none" w:sz="0" w:space="0" w:color="auto"/>
        <w:right w:val="none" w:sz="0" w:space="0" w:color="auto"/>
      </w:divBdr>
    </w:div>
    <w:div w:id="696152958">
      <w:marLeft w:val="0"/>
      <w:marRight w:val="0"/>
      <w:marTop w:val="0"/>
      <w:marBottom w:val="0"/>
      <w:divBdr>
        <w:top w:val="none" w:sz="0" w:space="0" w:color="auto"/>
        <w:left w:val="none" w:sz="0" w:space="0" w:color="auto"/>
        <w:bottom w:val="none" w:sz="0" w:space="0" w:color="auto"/>
        <w:right w:val="none" w:sz="0" w:space="0" w:color="auto"/>
      </w:divBdr>
    </w:div>
    <w:div w:id="696152959">
      <w:marLeft w:val="0"/>
      <w:marRight w:val="0"/>
      <w:marTop w:val="0"/>
      <w:marBottom w:val="0"/>
      <w:divBdr>
        <w:top w:val="none" w:sz="0" w:space="0" w:color="auto"/>
        <w:left w:val="none" w:sz="0" w:space="0" w:color="auto"/>
        <w:bottom w:val="none" w:sz="0" w:space="0" w:color="auto"/>
        <w:right w:val="none" w:sz="0" w:space="0" w:color="auto"/>
      </w:divBdr>
    </w:div>
    <w:div w:id="696152960">
      <w:marLeft w:val="0"/>
      <w:marRight w:val="0"/>
      <w:marTop w:val="0"/>
      <w:marBottom w:val="0"/>
      <w:divBdr>
        <w:top w:val="none" w:sz="0" w:space="0" w:color="auto"/>
        <w:left w:val="none" w:sz="0" w:space="0" w:color="auto"/>
        <w:bottom w:val="none" w:sz="0" w:space="0" w:color="auto"/>
        <w:right w:val="none" w:sz="0" w:space="0" w:color="auto"/>
      </w:divBdr>
    </w:div>
    <w:div w:id="696152961">
      <w:marLeft w:val="0"/>
      <w:marRight w:val="0"/>
      <w:marTop w:val="0"/>
      <w:marBottom w:val="0"/>
      <w:divBdr>
        <w:top w:val="none" w:sz="0" w:space="0" w:color="auto"/>
        <w:left w:val="none" w:sz="0" w:space="0" w:color="auto"/>
        <w:bottom w:val="none" w:sz="0" w:space="0" w:color="auto"/>
        <w:right w:val="none" w:sz="0" w:space="0" w:color="auto"/>
      </w:divBdr>
    </w:div>
    <w:div w:id="696152962">
      <w:marLeft w:val="0"/>
      <w:marRight w:val="0"/>
      <w:marTop w:val="0"/>
      <w:marBottom w:val="0"/>
      <w:divBdr>
        <w:top w:val="none" w:sz="0" w:space="0" w:color="auto"/>
        <w:left w:val="none" w:sz="0" w:space="0" w:color="auto"/>
        <w:bottom w:val="none" w:sz="0" w:space="0" w:color="auto"/>
        <w:right w:val="none" w:sz="0" w:space="0" w:color="auto"/>
      </w:divBdr>
    </w:div>
    <w:div w:id="696152963">
      <w:marLeft w:val="0"/>
      <w:marRight w:val="0"/>
      <w:marTop w:val="0"/>
      <w:marBottom w:val="0"/>
      <w:divBdr>
        <w:top w:val="none" w:sz="0" w:space="0" w:color="auto"/>
        <w:left w:val="none" w:sz="0" w:space="0" w:color="auto"/>
        <w:bottom w:val="none" w:sz="0" w:space="0" w:color="auto"/>
        <w:right w:val="none" w:sz="0" w:space="0" w:color="auto"/>
      </w:divBdr>
    </w:div>
    <w:div w:id="696152964">
      <w:marLeft w:val="0"/>
      <w:marRight w:val="0"/>
      <w:marTop w:val="0"/>
      <w:marBottom w:val="0"/>
      <w:divBdr>
        <w:top w:val="none" w:sz="0" w:space="0" w:color="auto"/>
        <w:left w:val="none" w:sz="0" w:space="0" w:color="auto"/>
        <w:bottom w:val="none" w:sz="0" w:space="0" w:color="auto"/>
        <w:right w:val="none" w:sz="0" w:space="0" w:color="auto"/>
      </w:divBdr>
    </w:div>
    <w:div w:id="696152965">
      <w:marLeft w:val="0"/>
      <w:marRight w:val="0"/>
      <w:marTop w:val="0"/>
      <w:marBottom w:val="0"/>
      <w:divBdr>
        <w:top w:val="none" w:sz="0" w:space="0" w:color="auto"/>
        <w:left w:val="none" w:sz="0" w:space="0" w:color="auto"/>
        <w:bottom w:val="none" w:sz="0" w:space="0" w:color="auto"/>
        <w:right w:val="none" w:sz="0" w:space="0" w:color="auto"/>
      </w:divBdr>
    </w:div>
    <w:div w:id="696152966">
      <w:marLeft w:val="0"/>
      <w:marRight w:val="0"/>
      <w:marTop w:val="0"/>
      <w:marBottom w:val="0"/>
      <w:divBdr>
        <w:top w:val="none" w:sz="0" w:space="0" w:color="auto"/>
        <w:left w:val="none" w:sz="0" w:space="0" w:color="auto"/>
        <w:bottom w:val="none" w:sz="0" w:space="0" w:color="auto"/>
        <w:right w:val="none" w:sz="0" w:space="0" w:color="auto"/>
      </w:divBdr>
    </w:div>
    <w:div w:id="696152967">
      <w:marLeft w:val="0"/>
      <w:marRight w:val="0"/>
      <w:marTop w:val="0"/>
      <w:marBottom w:val="0"/>
      <w:divBdr>
        <w:top w:val="none" w:sz="0" w:space="0" w:color="auto"/>
        <w:left w:val="none" w:sz="0" w:space="0" w:color="auto"/>
        <w:bottom w:val="none" w:sz="0" w:space="0" w:color="auto"/>
        <w:right w:val="none" w:sz="0" w:space="0" w:color="auto"/>
      </w:divBdr>
    </w:div>
    <w:div w:id="696152968">
      <w:marLeft w:val="0"/>
      <w:marRight w:val="0"/>
      <w:marTop w:val="0"/>
      <w:marBottom w:val="0"/>
      <w:divBdr>
        <w:top w:val="none" w:sz="0" w:space="0" w:color="auto"/>
        <w:left w:val="none" w:sz="0" w:space="0" w:color="auto"/>
        <w:bottom w:val="none" w:sz="0" w:space="0" w:color="auto"/>
        <w:right w:val="none" w:sz="0" w:space="0" w:color="auto"/>
      </w:divBdr>
    </w:div>
    <w:div w:id="696152969">
      <w:marLeft w:val="0"/>
      <w:marRight w:val="0"/>
      <w:marTop w:val="0"/>
      <w:marBottom w:val="0"/>
      <w:divBdr>
        <w:top w:val="none" w:sz="0" w:space="0" w:color="auto"/>
        <w:left w:val="none" w:sz="0" w:space="0" w:color="auto"/>
        <w:bottom w:val="none" w:sz="0" w:space="0" w:color="auto"/>
        <w:right w:val="none" w:sz="0" w:space="0" w:color="auto"/>
      </w:divBdr>
    </w:div>
    <w:div w:id="696152970">
      <w:marLeft w:val="0"/>
      <w:marRight w:val="0"/>
      <w:marTop w:val="0"/>
      <w:marBottom w:val="0"/>
      <w:divBdr>
        <w:top w:val="none" w:sz="0" w:space="0" w:color="auto"/>
        <w:left w:val="none" w:sz="0" w:space="0" w:color="auto"/>
        <w:bottom w:val="none" w:sz="0" w:space="0" w:color="auto"/>
        <w:right w:val="none" w:sz="0" w:space="0" w:color="auto"/>
      </w:divBdr>
    </w:div>
    <w:div w:id="696152971">
      <w:marLeft w:val="0"/>
      <w:marRight w:val="0"/>
      <w:marTop w:val="0"/>
      <w:marBottom w:val="0"/>
      <w:divBdr>
        <w:top w:val="none" w:sz="0" w:space="0" w:color="auto"/>
        <w:left w:val="none" w:sz="0" w:space="0" w:color="auto"/>
        <w:bottom w:val="none" w:sz="0" w:space="0" w:color="auto"/>
        <w:right w:val="none" w:sz="0" w:space="0" w:color="auto"/>
      </w:divBdr>
    </w:div>
    <w:div w:id="696152972">
      <w:marLeft w:val="0"/>
      <w:marRight w:val="0"/>
      <w:marTop w:val="0"/>
      <w:marBottom w:val="0"/>
      <w:divBdr>
        <w:top w:val="none" w:sz="0" w:space="0" w:color="auto"/>
        <w:left w:val="none" w:sz="0" w:space="0" w:color="auto"/>
        <w:bottom w:val="none" w:sz="0" w:space="0" w:color="auto"/>
        <w:right w:val="none" w:sz="0" w:space="0" w:color="auto"/>
      </w:divBdr>
    </w:div>
    <w:div w:id="696152973">
      <w:marLeft w:val="0"/>
      <w:marRight w:val="0"/>
      <w:marTop w:val="0"/>
      <w:marBottom w:val="0"/>
      <w:divBdr>
        <w:top w:val="none" w:sz="0" w:space="0" w:color="auto"/>
        <w:left w:val="none" w:sz="0" w:space="0" w:color="auto"/>
        <w:bottom w:val="none" w:sz="0" w:space="0" w:color="auto"/>
        <w:right w:val="none" w:sz="0" w:space="0" w:color="auto"/>
      </w:divBdr>
    </w:div>
    <w:div w:id="696152974">
      <w:marLeft w:val="0"/>
      <w:marRight w:val="0"/>
      <w:marTop w:val="0"/>
      <w:marBottom w:val="0"/>
      <w:divBdr>
        <w:top w:val="none" w:sz="0" w:space="0" w:color="auto"/>
        <w:left w:val="none" w:sz="0" w:space="0" w:color="auto"/>
        <w:bottom w:val="none" w:sz="0" w:space="0" w:color="auto"/>
        <w:right w:val="none" w:sz="0" w:space="0" w:color="auto"/>
      </w:divBdr>
    </w:div>
    <w:div w:id="696152975">
      <w:marLeft w:val="0"/>
      <w:marRight w:val="0"/>
      <w:marTop w:val="0"/>
      <w:marBottom w:val="0"/>
      <w:divBdr>
        <w:top w:val="none" w:sz="0" w:space="0" w:color="auto"/>
        <w:left w:val="none" w:sz="0" w:space="0" w:color="auto"/>
        <w:bottom w:val="none" w:sz="0" w:space="0" w:color="auto"/>
        <w:right w:val="none" w:sz="0" w:space="0" w:color="auto"/>
      </w:divBdr>
    </w:div>
    <w:div w:id="696152976">
      <w:marLeft w:val="0"/>
      <w:marRight w:val="0"/>
      <w:marTop w:val="0"/>
      <w:marBottom w:val="0"/>
      <w:divBdr>
        <w:top w:val="none" w:sz="0" w:space="0" w:color="auto"/>
        <w:left w:val="none" w:sz="0" w:space="0" w:color="auto"/>
        <w:bottom w:val="none" w:sz="0" w:space="0" w:color="auto"/>
        <w:right w:val="none" w:sz="0" w:space="0" w:color="auto"/>
      </w:divBdr>
    </w:div>
    <w:div w:id="696152977">
      <w:marLeft w:val="0"/>
      <w:marRight w:val="0"/>
      <w:marTop w:val="0"/>
      <w:marBottom w:val="0"/>
      <w:divBdr>
        <w:top w:val="none" w:sz="0" w:space="0" w:color="auto"/>
        <w:left w:val="none" w:sz="0" w:space="0" w:color="auto"/>
        <w:bottom w:val="none" w:sz="0" w:space="0" w:color="auto"/>
        <w:right w:val="none" w:sz="0" w:space="0" w:color="auto"/>
      </w:divBdr>
    </w:div>
    <w:div w:id="696152978">
      <w:marLeft w:val="0"/>
      <w:marRight w:val="0"/>
      <w:marTop w:val="0"/>
      <w:marBottom w:val="0"/>
      <w:divBdr>
        <w:top w:val="none" w:sz="0" w:space="0" w:color="auto"/>
        <w:left w:val="none" w:sz="0" w:space="0" w:color="auto"/>
        <w:bottom w:val="none" w:sz="0" w:space="0" w:color="auto"/>
        <w:right w:val="none" w:sz="0" w:space="0" w:color="auto"/>
      </w:divBdr>
    </w:div>
    <w:div w:id="696152979">
      <w:marLeft w:val="0"/>
      <w:marRight w:val="0"/>
      <w:marTop w:val="0"/>
      <w:marBottom w:val="0"/>
      <w:divBdr>
        <w:top w:val="none" w:sz="0" w:space="0" w:color="auto"/>
        <w:left w:val="none" w:sz="0" w:space="0" w:color="auto"/>
        <w:bottom w:val="none" w:sz="0" w:space="0" w:color="auto"/>
        <w:right w:val="none" w:sz="0" w:space="0" w:color="auto"/>
      </w:divBdr>
    </w:div>
    <w:div w:id="696152980">
      <w:marLeft w:val="0"/>
      <w:marRight w:val="0"/>
      <w:marTop w:val="0"/>
      <w:marBottom w:val="0"/>
      <w:divBdr>
        <w:top w:val="none" w:sz="0" w:space="0" w:color="auto"/>
        <w:left w:val="none" w:sz="0" w:space="0" w:color="auto"/>
        <w:bottom w:val="none" w:sz="0" w:space="0" w:color="auto"/>
        <w:right w:val="none" w:sz="0" w:space="0" w:color="auto"/>
      </w:divBdr>
    </w:div>
    <w:div w:id="696152981">
      <w:marLeft w:val="0"/>
      <w:marRight w:val="0"/>
      <w:marTop w:val="0"/>
      <w:marBottom w:val="0"/>
      <w:divBdr>
        <w:top w:val="none" w:sz="0" w:space="0" w:color="auto"/>
        <w:left w:val="none" w:sz="0" w:space="0" w:color="auto"/>
        <w:bottom w:val="none" w:sz="0" w:space="0" w:color="auto"/>
        <w:right w:val="none" w:sz="0" w:space="0" w:color="auto"/>
      </w:divBdr>
    </w:div>
    <w:div w:id="696152982">
      <w:marLeft w:val="0"/>
      <w:marRight w:val="0"/>
      <w:marTop w:val="0"/>
      <w:marBottom w:val="0"/>
      <w:divBdr>
        <w:top w:val="none" w:sz="0" w:space="0" w:color="auto"/>
        <w:left w:val="none" w:sz="0" w:space="0" w:color="auto"/>
        <w:bottom w:val="none" w:sz="0" w:space="0" w:color="auto"/>
        <w:right w:val="none" w:sz="0" w:space="0" w:color="auto"/>
      </w:divBdr>
    </w:div>
    <w:div w:id="696152983">
      <w:marLeft w:val="0"/>
      <w:marRight w:val="0"/>
      <w:marTop w:val="0"/>
      <w:marBottom w:val="0"/>
      <w:divBdr>
        <w:top w:val="none" w:sz="0" w:space="0" w:color="auto"/>
        <w:left w:val="none" w:sz="0" w:space="0" w:color="auto"/>
        <w:bottom w:val="none" w:sz="0" w:space="0" w:color="auto"/>
        <w:right w:val="none" w:sz="0" w:space="0" w:color="auto"/>
      </w:divBdr>
    </w:div>
    <w:div w:id="696152984">
      <w:marLeft w:val="0"/>
      <w:marRight w:val="0"/>
      <w:marTop w:val="0"/>
      <w:marBottom w:val="0"/>
      <w:divBdr>
        <w:top w:val="none" w:sz="0" w:space="0" w:color="auto"/>
        <w:left w:val="none" w:sz="0" w:space="0" w:color="auto"/>
        <w:bottom w:val="none" w:sz="0" w:space="0" w:color="auto"/>
        <w:right w:val="none" w:sz="0" w:space="0" w:color="auto"/>
      </w:divBdr>
    </w:div>
    <w:div w:id="696152985">
      <w:marLeft w:val="0"/>
      <w:marRight w:val="0"/>
      <w:marTop w:val="0"/>
      <w:marBottom w:val="0"/>
      <w:divBdr>
        <w:top w:val="none" w:sz="0" w:space="0" w:color="auto"/>
        <w:left w:val="none" w:sz="0" w:space="0" w:color="auto"/>
        <w:bottom w:val="none" w:sz="0" w:space="0" w:color="auto"/>
        <w:right w:val="none" w:sz="0" w:space="0" w:color="auto"/>
      </w:divBdr>
    </w:div>
    <w:div w:id="696152986">
      <w:marLeft w:val="0"/>
      <w:marRight w:val="0"/>
      <w:marTop w:val="0"/>
      <w:marBottom w:val="0"/>
      <w:divBdr>
        <w:top w:val="none" w:sz="0" w:space="0" w:color="auto"/>
        <w:left w:val="none" w:sz="0" w:space="0" w:color="auto"/>
        <w:bottom w:val="none" w:sz="0" w:space="0" w:color="auto"/>
        <w:right w:val="none" w:sz="0" w:space="0" w:color="auto"/>
      </w:divBdr>
    </w:div>
    <w:div w:id="849299993">
      <w:bodyDiv w:val="1"/>
      <w:marLeft w:val="0"/>
      <w:marRight w:val="0"/>
      <w:marTop w:val="0"/>
      <w:marBottom w:val="0"/>
      <w:divBdr>
        <w:top w:val="none" w:sz="0" w:space="0" w:color="auto"/>
        <w:left w:val="none" w:sz="0" w:space="0" w:color="auto"/>
        <w:bottom w:val="none" w:sz="0" w:space="0" w:color="auto"/>
        <w:right w:val="none" w:sz="0" w:space="0" w:color="auto"/>
      </w:divBdr>
    </w:div>
    <w:div w:id="868446287">
      <w:bodyDiv w:val="1"/>
      <w:marLeft w:val="0"/>
      <w:marRight w:val="0"/>
      <w:marTop w:val="0"/>
      <w:marBottom w:val="0"/>
      <w:divBdr>
        <w:top w:val="none" w:sz="0" w:space="0" w:color="auto"/>
        <w:left w:val="none" w:sz="0" w:space="0" w:color="auto"/>
        <w:bottom w:val="none" w:sz="0" w:space="0" w:color="auto"/>
        <w:right w:val="none" w:sz="0" w:space="0" w:color="auto"/>
      </w:divBdr>
    </w:div>
    <w:div w:id="940139478">
      <w:bodyDiv w:val="1"/>
      <w:marLeft w:val="0"/>
      <w:marRight w:val="0"/>
      <w:marTop w:val="0"/>
      <w:marBottom w:val="0"/>
      <w:divBdr>
        <w:top w:val="none" w:sz="0" w:space="0" w:color="auto"/>
        <w:left w:val="none" w:sz="0" w:space="0" w:color="auto"/>
        <w:bottom w:val="none" w:sz="0" w:space="0" w:color="auto"/>
        <w:right w:val="none" w:sz="0" w:space="0" w:color="auto"/>
      </w:divBdr>
    </w:div>
    <w:div w:id="1014653777">
      <w:bodyDiv w:val="1"/>
      <w:marLeft w:val="0"/>
      <w:marRight w:val="0"/>
      <w:marTop w:val="0"/>
      <w:marBottom w:val="0"/>
      <w:divBdr>
        <w:top w:val="none" w:sz="0" w:space="0" w:color="auto"/>
        <w:left w:val="none" w:sz="0" w:space="0" w:color="auto"/>
        <w:bottom w:val="none" w:sz="0" w:space="0" w:color="auto"/>
        <w:right w:val="none" w:sz="0" w:space="0" w:color="auto"/>
      </w:divBdr>
    </w:div>
    <w:div w:id="1160542166">
      <w:bodyDiv w:val="1"/>
      <w:marLeft w:val="0"/>
      <w:marRight w:val="0"/>
      <w:marTop w:val="0"/>
      <w:marBottom w:val="0"/>
      <w:divBdr>
        <w:top w:val="none" w:sz="0" w:space="0" w:color="auto"/>
        <w:left w:val="none" w:sz="0" w:space="0" w:color="auto"/>
        <w:bottom w:val="none" w:sz="0" w:space="0" w:color="auto"/>
        <w:right w:val="none" w:sz="0" w:space="0" w:color="auto"/>
      </w:divBdr>
    </w:div>
    <w:div w:id="1297754192">
      <w:bodyDiv w:val="1"/>
      <w:marLeft w:val="0"/>
      <w:marRight w:val="0"/>
      <w:marTop w:val="0"/>
      <w:marBottom w:val="0"/>
      <w:divBdr>
        <w:top w:val="none" w:sz="0" w:space="0" w:color="auto"/>
        <w:left w:val="none" w:sz="0" w:space="0" w:color="auto"/>
        <w:bottom w:val="none" w:sz="0" w:space="0" w:color="auto"/>
        <w:right w:val="none" w:sz="0" w:space="0" w:color="auto"/>
      </w:divBdr>
    </w:div>
    <w:div w:id="1623800015">
      <w:bodyDiv w:val="1"/>
      <w:marLeft w:val="0"/>
      <w:marRight w:val="0"/>
      <w:marTop w:val="0"/>
      <w:marBottom w:val="0"/>
      <w:divBdr>
        <w:top w:val="none" w:sz="0" w:space="0" w:color="auto"/>
        <w:left w:val="none" w:sz="0" w:space="0" w:color="auto"/>
        <w:bottom w:val="none" w:sz="0" w:space="0" w:color="auto"/>
        <w:right w:val="none" w:sz="0" w:space="0" w:color="auto"/>
      </w:divBdr>
    </w:div>
    <w:div w:id="1706981486">
      <w:bodyDiv w:val="1"/>
      <w:marLeft w:val="0"/>
      <w:marRight w:val="0"/>
      <w:marTop w:val="0"/>
      <w:marBottom w:val="0"/>
      <w:divBdr>
        <w:top w:val="none" w:sz="0" w:space="0" w:color="auto"/>
        <w:left w:val="none" w:sz="0" w:space="0" w:color="auto"/>
        <w:bottom w:val="none" w:sz="0" w:space="0" w:color="auto"/>
        <w:right w:val="none" w:sz="0" w:space="0" w:color="auto"/>
      </w:divBdr>
    </w:div>
    <w:div w:id="1883907892">
      <w:bodyDiv w:val="1"/>
      <w:marLeft w:val="0"/>
      <w:marRight w:val="0"/>
      <w:marTop w:val="0"/>
      <w:marBottom w:val="0"/>
      <w:divBdr>
        <w:top w:val="none" w:sz="0" w:space="0" w:color="auto"/>
        <w:left w:val="none" w:sz="0" w:space="0" w:color="auto"/>
        <w:bottom w:val="none" w:sz="0" w:space="0" w:color="auto"/>
        <w:right w:val="none" w:sz="0" w:space="0" w:color="auto"/>
      </w:divBdr>
    </w:div>
    <w:div w:id="2130777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3006</Words>
  <Characters>17135</Characters>
  <Application>Microsoft Office Word</Application>
  <DocSecurity>0</DocSecurity>
  <Lines>142</Lines>
  <Paragraphs>40</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
      <vt:lpstr>Reliability Standard Language</vt:lpstr>
      <vt:lpstr>R1 Supporting Evidence and Documentation</vt:lpstr>
      <vt:lpstr>R2 Supporting Evidence and Documentation</vt:lpstr>
      <vt:lpstr>R3 Supporting Evidence and Documentation</vt:lpstr>
      <vt:lpstr>R4 Supporting Evidence and Documentation</vt:lpstr>
      <vt:lpstr/>
      <vt:lpstr>R5 Supporting Evidence and Documentation</vt:lpstr>
      <vt:lpstr>R6 Supporting Evidence and Documentation</vt:lpstr>
      <vt:lpstr>Supplemental Information</vt:lpstr>
      <vt:lpstr/>
      <vt:lpstr>Compliance Findings Summary (to be filled out by auditor)</vt:lpstr>
    </vt:vector>
  </TitlesOfParts>
  <Company/>
  <LinksUpToDate>false</LinksUpToDate>
  <CharactersWithSpaces>20101</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2013-09-25T18:39:00Z</dcterms:created>
  <dcterms:modified xsi:type="dcterms:W3CDTF">2013-10-18T20:14:00Z</dcterms:modified>
</cp:coreProperties>
</file>